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6AB37C" w14:textId="77777777" w:rsidR="00BD000A" w:rsidRDefault="00BD000A" w:rsidP="00BD000A">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t>Dirty Money</w:t>
      </w:r>
    </w:p>
    <w:p w14:paraId="5374A648" w14:textId="77777777" w:rsidR="00EB5E3B" w:rsidRDefault="006D0C97" w:rsidP="00B07985">
      <w:pPr>
        <w:spacing w:line="480" w:lineRule="auto"/>
        <w:ind w:firstLine="720"/>
        <w:rPr>
          <w:rFonts w:asciiTheme="majorBidi" w:hAnsiTheme="majorBidi" w:cstheme="majorBidi"/>
          <w:sz w:val="24"/>
          <w:szCs w:val="24"/>
        </w:rPr>
      </w:pPr>
      <w:commentRangeStart w:id="0"/>
      <w:r>
        <w:rPr>
          <w:rFonts w:asciiTheme="majorBidi" w:hAnsiTheme="majorBidi" w:cstheme="majorBidi"/>
          <w:sz w:val="24"/>
          <w:szCs w:val="24"/>
        </w:rPr>
        <w:t xml:space="preserve">Once upon the time, in Chicago, </w:t>
      </w:r>
      <w:r w:rsidRPr="006D0C97">
        <w:rPr>
          <w:rFonts w:asciiTheme="majorBidi" w:hAnsiTheme="majorBidi" w:cstheme="majorBidi"/>
          <w:sz w:val="24"/>
          <w:szCs w:val="24"/>
        </w:rPr>
        <w:t>Al Capone</w:t>
      </w:r>
      <w:r>
        <w:rPr>
          <w:rFonts w:asciiTheme="majorBidi" w:hAnsiTheme="majorBidi" w:cstheme="majorBidi"/>
          <w:sz w:val="24"/>
          <w:szCs w:val="24"/>
        </w:rPr>
        <w:t xml:space="preserve">, a gangster, </w:t>
      </w:r>
      <w:commentRangeEnd w:id="0"/>
      <w:r w:rsidR="00F849B8">
        <w:rPr>
          <w:rStyle w:val="CommentReference"/>
        </w:rPr>
        <w:commentReference w:id="0"/>
      </w:r>
      <w:r>
        <w:rPr>
          <w:rFonts w:asciiTheme="majorBidi" w:hAnsiTheme="majorBidi" w:cstheme="majorBidi"/>
          <w:sz w:val="24"/>
          <w:szCs w:val="24"/>
        </w:rPr>
        <w:t xml:space="preserve">was involved in illegal money earning activities such </w:t>
      </w:r>
      <w:r w:rsidRPr="006D0C97">
        <w:rPr>
          <w:rFonts w:asciiTheme="majorBidi" w:hAnsiTheme="majorBidi" w:cstheme="majorBidi"/>
          <w:sz w:val="24"/>
          <w:szCs w:val="24"/>
        </w:rPr>
        <w:t>gambling, prostitution and protection rackets.</w:t>
      </w:r>
      <w:r>
        <w:rPr>
          <w:rFonts w:asciiTheme="majorBidi" w:hAnsiTheme="majorBidi" w:cstheme="majorBidi"/>
          <w:sz w:val="24"/>
          <w:szCs w:val="24"/>
        </w:rPr>
        <w:t xml:space="preserve"> According to the myth, the term money laundering is derived from his </w:t>
      </w:r>
      <w:r w:rsidR="002E52EA">
        <w:rPr>
          <w:rFonts w:asciiTheme="majorBidi" w:hAnsiTheme="majorBidi" w:cstheme="majorBidi"/>
          <w:sz w:val="24"/>
          <w:szCs w:val="24"/>
        </w:rPr>
        <w:t>self-service laundry</w:t>
      </w:r>
      <w:r>
        <w:rPr>
          <w:rFonts w:asciiTheme="majorBidi" w:hAnsiTheme="majorBidi" w:cstheme="majorBidi"/>
          <w:sz w:val="24"/>
          <w:szCs w:val="24"/>
        </w:rPr>
        <w:t xml:space="preserve"> </w:t>
      </w:r>
      <w:r w:rsidR="002E52EA">
        <w:rPr>
          <w:rFonts w:asciiTheme="majorBidi" w:hAnsiTheme="majorBidi" w:cstheme="majorBidi"/>
          <w:sz w:val="24"/>
          <w:szCs w:val="24"/>
        </w:rPr>
        <w:t xml:space="preserve">business which was the </w:t>
      </w:r>
      <w:commentRangeStart w:id="1"/>
      <w:r w:rsidR="002E52EA">
        <w:rPr>
          <w:rFonts w:asciiTheme="majorBidi" w:hAnsiTheme="majorBidi" w:cstheme="majorBidi"/>
          <w:sz w:val="24"/>
          <w:szCs w:val="24"/>
        </w:rPr>
        <w:t xml:space="preserve">coverage </w:t>
      </w:r>
      <w:commentRangeEnd w:id="1"/>
      <w:r w:rsidR="00BA751E">
        <w:rPr>
          <w:rStyle w:val="CommentReference"/>
        </w:rPr>
        <w:commentReference w:id="1"/>
      </w:r>
      <w:r w:rsidR="002E52EA">
        <w:rPr>
          <w:rFonts w:asciiTheme="majorBidi" w:hAnsiTheme="majorBidi" w:cstheme="majorBidi"/>
          <w:sz w:val="24"/>
          <w:szCs w:val="24"/>
        </w:rPr>
        <w:t xml:space="preserve">to </w:t>
      </w:r>
      <w:r w:rsidR="002E52EA" w:rsidRPr="002E52EA">
        <w:rPr>
          <w:rFonts w:asciiTheme="majorBidi" w:hAnsiTheme="majorBidi" w:cstheme="majorBidi"/>
          <w:sz w:val="24"/>
          <w:szCs w:val="24"/>
        </w:rPr>
        <w:t>disguise</w:t>
      </w:r>
      <w:r w:rsidR="002E52EA">
        <w:rPr>
          <w:rFonts w:asciiTheme="majorBidi" w:hAnsiTheme="majorBidi" w:cstheme="majorBidi"/>
          <w:sz w:val="24"/>
          <w:szCs w:val="24"/>
        </w:rPr>
        <w:t xml:space="preserve"> his illegal </w:t>
      </w:r>
      <w:r w:rsidR="006C64FE">
        <w:rPr>
          <w:rFonts w:asciiTheme="majorBidi" w:hAnsiTheme="majorBidi" w:cstheme="majorBidi"/>
          <w:sz w:val="24"/>
          <w:szCs w:val="24"/>
        </w:rPr>
        <w:t xml:space="preserve">activities. </w:t>
      </w:r>
      <w:commentRangeStart w:id="2"/>
      <w:r w:rsidR="006C64FE">
        <w:rPr>
          <w:rFonts w:asciiTheme="majorBidi" w:hAnsiTheme="majorBidi" w:cstheme="majorBidi"/>
          <w:sz w:val="24"/>
          <w:szCs w:val="24"/>
        </w:rPr>
        <w:t xml:space="preserve">Even though, </w:t>
      </w:r>
      <w:commentRangeEnd w:id="2"/>
      <w:r w:rsidR="00BA751E">
        <w:rPr>
          <w:rStyle w:val="CommentReference"/>
        </w:rPr>
        <w:commentReference w:id="2"/>
      </w:r>
      <w:r w:rsidR="006C64FE">
        <w:rPr>
          <w:rFonts w:asciiTheme="majorBidi" w:hAnsiTheme="majorBidi" w:cstheme="majorBidi"/>
          <w:sz w:val="24"/>
          <w:szCs w:val="24"/>
        </w:rPr>
        <w:t xml:space="preserve">money laundering has been known as a victimless crime, that understanding may have changed after 9-11 incident.   </w:t>
      </w:r>
      <w:commentRangeStart w:id="3"/>
      <w:r w:rsidR="006C64FE">
        <w:rPr>
          <w:rFonts w:asciiTheme="majorBidi" w:hAnsiTheme="majorBidi" w:cstheme="majorBidi"/>
          <w:sz w:val="24"/>
          <w:szCs w:val="24"/>
        </w:rPr>
        <w:t xml:space="preserve">It </w:t>
      </w:r>
      <w:commentRangeEnd w:id="3"/>
      <w:r w:rsidR="00BA751E">
        <w:rPr>
          <w:rStyle w:val="CommentReference"/>
        </w:rPr>
        <w:commentReference w:id="3"/>
      </w:r>
      <w:r w:rsidR="006C64FE">
        <w:rPr>
          <w:rFonts w:asciiTheme="majorBidi" w:hAnsiTheme="majorBidi" w:cstheme="majorBidi"/>
          <w:sz w:val="24"/>
          <w:szCs w:val="24"/>
        </w:rPr>
        <w:t>has become one of the major issu</w:t>
      </w:r>
      <w:r w:rsidR="006C64FE" w:rsidRPr="00BA751E">
        <w:rPr>
          <w:rFonts w:asciiTheme="majorBidi" w:hAnsiTheme="majorBidi" w:cstheme="majorBidi"/>
          <w:sz w:val="24"/>
          <w:szCs w:val="24"/>
          <w:highlight w:val="yellow"/>
        </w:rPr>
        <w:t>e</w:t>
      </w:r>
      <w:r w:rsidR="006C64FE">
        <w:rPr>
          <w:rFonts w:asciiTheme="majorBidi" w:hAnsiTheme="majorBidi" w:cstheme="majorBidi"/>
          <w:sz w:val="24"/>
          <w:szCs w:val="24"/>
        </w:rPr>
        <w:t xml:space="preserve"> in the western world which forces almost every country to </w:t>
      </w:r>
      <w:r w:rsidR="00683B89">
        <w:rPr>
          <w:rFonts w:asciiTheme="majorBidi" w:hAnsiTheme="majorBidi" w:cstheme="majorBidi"/>
          <w:sz w:val="24"/>
          <w:szCs w:val="24"/>
        </w:rPr>
        <w:t>participate</w:t>
      </w:r>
      <w:r w:rsidR="006C64FE">
        <w:rPr>
          <w:rFonts w:asciiTheme="majorBidi" w:hAnsiTheme="majorBidi" w:cstheme="majorBidi"/>
          <w:sz w:val="24"/>
          <w:szCs w:val="24"/>
        </w:rPr>
        <w:t xml:space="preserve"> </w:t>
      </w:r>
      <w:r w:rsidR="00683B89">
        <w:rPr>
          <w:rFonts w:asciiTheme="majorBidi" w:hAnsiTheme="majorBidi" w:cstheme="majorBidi"/>
          <w:sz w:val="24"/>
          <w:szCs w:val="24"/>
        </w:rPr>
        <w:t>in anti-money laundering.</w:t>
      </w:r>
      <w:r w:rsidR="00EB5E3B">
        <w:rPr>
          <w:rFonts w:asciiTheme="majorBidi" w:hAnsiTheme="majorBidi" w:cstheme="majorBidi"/>
          <w:sz w:val="24"/>
          <w:szCs w:val="24"/>
        </w:rPr>
        <w:t xml:space="preserve"> Having effective </w:t>
      </w:r>
      <w:r w:rsidR="00EB5E3B" w:rsidRPr="00EB5E3B">
        <w:rPr>
          <w:rFonts w:asciiTheme="majorBidi" w:hAnsiTheme="majorBidi" w:cstheme="majorBidi"/>
          <w:sz w:val="24"/>
          <w:szCs w:val="24"/>
        </w:rPr>
        <w:t>anti-money-laundering policies can</w:t>
      </w:r>
      <w:r w:rsidR="00EB5E3B">
        <w:rPr>
          <w:rFonts w:asciiTheme="majorBidi" w:hAnsiTheme="majorBidi" w:cstheme="majorBidi"/>
          <w:sz w:val="24"/>
          <w:szCs w:val="24"/>
        </w:rPr>
        <w:t xml:space="preserve"> help advanced countries</w:t>
      </w:r>
      <w:r w:rsidR="008C21B8">
        <w:rPr>
          <w:rFonts w:asciiTheme="majorBidi" w:hAnsiTheme="majorBidi" w:cstheme="majorBidi"/>
          <w:sz w:val="24"/>
          <w:szCs w:val="24"/>
        </w:rPr>
        <w:t xml:space="preserve"> to make the financial sector strong and secure </w:t>
      </w:r>
      <w:proofErr w:type="gramStart"/>
      <w:r w:rsidR="008C21B8">
        <w:rPr>
          <w:rFonts w:asciiTheme="majorBidi" w:hAnsiTheme="majorBidi" w:cstheme="majorBidi"/>
          <w:sz w:val="24"/>
          <w:szCs w:val="24"/>
        </w:rPr>
        <w:t>in order to</w:t>
      </w:r>
      <w:proofErr w:type="gramEnd"/>
      <w:r w:rsidR="008C21B8">
        <w:rPr>
          <w:rFonts w:asciiTheme="majorBidi" w:hAnsiTheme="majorBidi" w:cstheme="majorBidi"/>
          <w:sz w:val="24"/>
          <w:szCs w:val="24"/>
        </w:rPr>
        <w:t xml:space="preserve"> </w:t>
      </w:r>
      <w:r w:rsidR="008C21B8" w:rsidRPr="008C21B8">
        <w:rPr>
          <w:rFonts w:asciiTheme="majorBidi" w:hAnsiTheme="majorBidi" w:cstheme="majorBidi"/>
          <w:sz w:val="24"/>
          <w:szCs w:val="24"/>
        </w:rPr>
        <w:t>sustain economic growth.</w:t>
      </w:r>
      <w:r w:rsidR="008C21B8">
        <w:rPr>
          <w:rFonts w:asciiTheme="majorBidi" w:hAnsiTheme="majorBidi" w:cstheme="majorBidi"/>
          <w:sz w:val="24"/>
          <w:szCs w:val="24"/>
        </w:rPr>
        <w:t xml:space="preserve"> </w:t>
      </w:r>
      <w:commentRangeStart w:id="4"/>
      <w:r w:rsidR="008C21B8">
        <w:rPr>
          <w:rFonts w:asciiTheme="majorBidi" w:hAnsiTheme="majorBidi" w:cstheme="majorBidi"/>
          <w:sz w:val="24"/>
          <w:szCs w:val="24"/>
        </w:rPr>
        <w:t xml:space="preserve">In this paper I </w:t>
      </w:r>
      <w:commentRangeEnd w:id="4"/>
      <w:r w:rsidR="00BA751E">
        <w:rPr>
          <w:rStyle w:val="CommentReference"/>
        </w:rPr>
        <w:commentReference w:id="4"/>
      </w:r>
      <w:r w:rsidR="008C21B8">
        <w:rPr>
          <w:rFonts w:asciiTheme="majorBidi" w:hAnsiTheme="majorBidi" w:cstheme="majorBidi"/>
          <w:sz w:val="24"/>
          <w:szCs w:val="24"/>
        </w:rPr>
        <w:t>will be discussing what is money laundering</w:t>
      </w:r>
      <w:r w:rsidR="00B07985">
        <w:rPr>
          <w:rFonts w:asciiTheme="majorBidi" w:hAnsiTheme="majorBidi" w:cstheme="majorBidi"/>
          <w:sz w:val="24"/>
          <w:szCs w:val="24"/>
        </w:rPr>
        <w:t xml:space="preserve">? Why </w:t>
      </w:r>
      <w:r w:rsidR="00B07985" w:rsidRPr="00BA751E">
        <w:rPr>
          <w:rFonts w:asciiTheme="majorBidi" w:hAnsiTheme="majorBidi" w:cstheme="majorBidi"/>
          <w:sz w:val="24"/>
          <w:szCs w:val="24"/>
          <w:highlight w:val="yellow"/>
        </w:rPr>
        <w:t>it is happened</w:t>
      </w:r>
      <w:r w:rsidR="00B07985">
        <w:rPr>
          <w:rFonts w:asciiTheme="majorBidi" w:hAnsiTheme="majorBidi" w:cstheme="majorBidi"/>
          <w:sz w:val="24"/>
          <w:szCs w:val="24"/>
        </w:rPr>
        <w:t xml:space="preserve">? And how it is done? Then I will present some regulations and polices that implemented to prevent money laundering and how does it harm the developing countries? </w:t>
      </w:r>
    </w:p>
    <w:p w14:paraId="3D1BE7A8" w14:textId="77777777" w:rsidR="002F04E6" w:rsidRDefault="00B07985" w:rsidP="00C2109B">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Internal Compliance Association (ICA) defines </w:t>
      </w:r>
      <w:r w:rsidRPr="00B07985">
        <w:rPr>
          <w:rFonts w:asciiTheme="majorBidi" w:hAnsiTheme="majorBidi" w:cstheme="majorBidi"/>
          <w:sz w:val="24"/>
          <w:szCs w:val="24"/>
        </w:rPr>
        <w:t>Money laundering as “the generic term used to describe the process by which criminals disguise the original ownership and control of the proceeds of criminal conduct by making such proceeds appear to have derived from a legitimate source</w:t>
      </w:r>
      <w:commentRangeStart w:id="5"/>
      <w:r w:rsidRPr="00B07985">
        <w:rPr>
          <w:rFonts w:asciiTheme="majorBidi" w:hAnsiTheme="majorBidi" w:cstheme="majorBidi"/>
          <w:sz w:val="24"/>
          <w:szCs w:val="24"/>
        </w:rPr>
        <w:t>.”</w:t>
      </w:r>
      <w:commentRangeEnd w:id="5"/>
      <w:r w:rsidR="00B83F7D">
        <w:rPr>
          <w:rStyle w:val="CommentReference"/>
        </w:rPr>
        <w:commentReference w:id="5"/>
      </w:r>
      <w:r w:rsidR="000B30E1">
        <w:rPr>
          <w:rFonts w:asciiTheme="majorBidi" w:hAnsiTheme="majorBidi" w:cstheme="majorBidi"/>
          <w:sz w:val="24"/>
          <w:szCs w:val="24"/>
        </w:rPr>
        <w:t xml:space="preserve"> In a si</w:t>
      </w:r>
      <w:r w:rsidR="005B6E8F">
        <w:rPr>
          <w:rFonts w:asciiTheme="majorBidi" w:hAnsiTheme="majorBidi" w:cstheme="majorBidi"/>
          <w:sz w:val="24"/>
          <w:szCs w:val="24"/>
        </w:rPr>
        <w:t xml:space="preserve">mple word, </w:t>
      </w:r>
      <w:r w:rsidR="00CF5931">
        <w:rPr>
          <w:rFonts w:asciiTheme="majorBidi" w:hAnsiTheme="majorBidi" w:cstheme="majorBidi"/>
          <w:sz w:val="24"/>
          <w:szCs w:val="24"/>
        </w:rPr>
        <w:t xml:space="preserve">it is a façade created by criminals to deceive the </w:t>
      </w:r>
      <w:r w:rsidR="002F04E6" w:rsidRPr="000B30E1">
        <w:rPr>
          <w:rFonts w:asciiTheme="majorBidi" w:hAnsiTheme="majorBidi" w:cstheme="majorBidi"/>
          <w:sz w:val="24"/>
          <w:szCs w:val="24"/>
        </w:rPr>
        <w:t>government</w:t>
      </w:r>
      <w:r w:rsidR="00CF5931">
        <w:rPr>
          <w:rFonts w:asciiTheme="majorBidi" w:hAnsiTheme="majorBidi" w:cstheme="majorBidi"/>
          <w:sz w:val="24"/>
          <w:szCs w:val="24"/>
        </w:rPr>
        <w:t xml:space="preserve"> </w:t>
      </w:r>
      <w:r w:rsidR="000B30E1">
        <w:rPr>
          <w:rFonts w:asciiTheme="majorBidi" w:hAnsiTheme="majorBidi" w:cstheme="majorBidi"/>
          <w:sz w:val="24"/>
          <w:szCs w:val="24"/>
        </w:rPr>
        <w:t xml:space="preserve">and financial </w:t>
      </w:r>
      <w:r w:rsidR="000B30E1" w:rsidRPr="00B83F7D">
        <w:rPr>
          <w:rFonts w:asciiTheme="majorBidi" w:hAnsiTheme="majorBidi" w:cstheme="majorBidi"/>
          <w:sz w:val="24"/>
          <w:szCs w:val="24"/>
          <w:highlight w:val="yellow"/>
        </w:rPr>
        <w:t>instruction</w:t>
      </w:r>
      <w:r w:rsidR="000B30E1">
        <w:rPr>
          <w:rFonts w:asciiTheme="majorBidi" w:hAnsiTheme="majorBidi" w:cstheme="majorBidi"/>
          <w:sz w:val="24"/>
          <w:szCs w:val="24"/>
        </w:rPr>
        <w:t xml:space="preserve"> </w:t>
      </w:r>
      <w:commentRangeStart w:id="6"/>
      <w:r w:rsidR="00CF5931">
        <w:rPr>
          <w:rFonts w:asciiTheme="majorBidi" w:hAnsiTheme="majorBidi" w:cstheme="majorBidi"/>
          <w:sz w:val="24"/>
          <w:szCs w:val="24"/>
        </w:rPr>
        <w:t xml:space="preserve">that </w:t>
      </w:r>
      <w:commentRangeEnd w:id="6"/>
      <w:r w:rsidR="00B83F7D">
        <w:rPr>
          <w:rStyle w:val="CommentReference"/>
        </w:rPr>
        <w:commentReference w:id="6"/>
      </w:r>
      <w:r w:rsidR="00CF5931">
        <w:rPr>
          <w:rFonts w:asciiTheme="majorBidi" w:hAnsiTheme="majorBidi" w:cstheme="majorBidi"/>
          <w:sz w:val="24"/>
          <w:szCs w:val="24"/>
        </w:rPr>
        <w:t xml:space="preserve">a large amount of money obtained through illegal activities are </w:t>
      </w:r>
      <w:commentRangeStart w:id="7"/>
      <w:r w:rsidR="00CF5931">
        <w:rPr>
          <w:rFonts w:asciiTheme="majorBidi" w:hAnsiTheme="majorBidi" w:cstheme="majorBidi"/>
          <w:sz w:val="24"/>
          <w:szCs w:val="24"/>
        </w:rPr>
        <w:t xml:space="preserve">originated </w:t>
      </w:r>
      <w:commentRangeEnd w:id="7"/>
      <w:r w:rsidR="00B83F7D">
        <w:rPr>
          <w:rStyle w:val="CommentReference"/>
        </w:rPr>
        <w:commentReference w:id="7"/>
      </w:r>
      <w:r w:rsidR="00CF5931">
        <w:rPr>
          <w:rFonts w:asciiTheme="majorBidi" w:hAnsiTheme="majorBidi" w:cstheme="majorBidi"/>
          <w:sz w:val="24"/>
          <w:szCs w:val="24"/>
        </w:rPr>
        <w:t>from</w:t>
      </w:r>
      <w:r w:rsidR="00CF5931" w:rsidRPr="00CF5931">
        <w:rPr>
          <w:rFonts w:asciiTheme="majorBidi" w:hAnsiTheme="majorBidi" w:cstheme="majorBidi"/>
          <w:sz w:val="24"/>
          <w:szCs w:val="24"/>
        </w:rPr>
        <w:t xml:space="preserve"> a legitimate source</w:t>
      </w:r>
      <w:r w:rsidR="002F04E6">
        <w:rPr>
          <w:rFonts w:asciiTheme="majorBidi" w:hAnsiTheme="majorBidi" w:cstheme="majorBidi"/>
          <w:sz w:val="24"/>
          <w:szCs w:val="24"/>
        </w:rPr>
        <w:t xml:space="preserve"> and make it look clean. Criminal organizat</w:t>
      </w:r>
      <w:r w:rsidR="002F04E6" w:rsidRPr="00B83F7D">
        <w:rPr>
          <w:rFonts w:asciiTheme="majorBidi" w:hAnsiTheme="majorBidi" w:cstheme="majorBidi"/>
          <w:sz w:val="24"/>
          <w:szCs w:val="24"/>
          <w:highlight w:val="yellow"/>
        </w:rPr>
        <w:t>ion</w:t>
      </w:r>
      <w:r w:rsidR="002F04E6">
        <w:rPr>
          <w:rFonts w:asciiTheme="majorBidi" w:hAnsiTheme="majorBidi" w:cstheme="majorBidi"/>
          <w:sz w:val="24"/>
          <w:szCs w:val="24"/>
        </w:rPr>
        <w:t xml:space="preserve"> need a safe place to keep their money </w:t>
      </w:r>
      <w:r w:rsidR="002F04E6" w:rsidRPr="00B83F7D">
        <w:rPr>
          <w:rFonts w:asciiTheme="majorBidi" w:hAnsiTheme="majorBidi" w:cstheme="majorBidi"/>
          <w:strike/>
          <w:sz w:val="24"/>
          <w:szCs w:val="24"/>
          <w:highlight w:val="yellow"/>
        </w:rPr>
        <w:t>at</w:t>
      </w:r>
      <w:r w:rsidR="002F04E6">
        <w:rPr>
          <w:rFonts w:asciiTheme="majorBidi" w:hAnsiTheme="majorBidi" w:cstheme="majorBidi"/>
          <w:sz w:val="24"/>
          <w:szCs w:val="24"/>
        </w:rPr>
        <w:t xml:space="preserve"> and the most </w:t>
      </w:r>
      <w:commentRangeStart w:id="8"/>
      <w:r w:rsidR="002F04E6" w:rsidRPr="002F04E6">
        <w:rPr>
          <w:rFonts w:asciiTheme="majorBidi" w:hAnsiTheme="majorBidi" w:cstheme="majorBidi"/>
          <w:sz w:val="24"/>
          <w:szCs w:val="24"/>
        </w:rPr>
        <w:t>sufficient</w:t>
      </w:r>
      <w:r w:rsidR="002F04E6">
        <w:rPr>
          <w:rFonts w:asciiTheme="majorBidi" w:hAnsiTheme="majorBidi" w:cstheme="majorBidi"/>
          <w:sz w:val="24"/>
          <w:szCs w:val="24"/>
        </w:rPr>
        <w:t xml:space="preserve"> </w:t>
      </w:r>
      <w:commentRangeEnd w:id="8"/>
      <w:r w:rsidR="00B83F7D">
        <w:rPr>
          <w:rStyle w:val="CommentReference"/>
        </w:rPr>
        <w:commentReference w:id="8"/>
      </w:r>
      <w:r w:rsidR="002F04E6">
        <w:rPr>
          <w:rFonts w:asciiTheme="majorBidi" w:hAnsiTheme="majorBidi" w:cstheme="majorBidi"/>
          <w:sz w:val="24"/>
          <w:szCs w:val="24"/>
        </w:rPr>
        <w:t>place for that is financial institution such banks; however, they can’t deposit a large amount</w:t>
      </w:r>
      <w:r w:rsidR="00C2109B">
        <w:rPr>
          <w:rFonts w:asciiTheme="majorBidi" w:hAnsiTheme="majorBidi" w:cstheme="majorBidi"/>
          <w:sz w:val="24"/>
          <w:szCs w:val="24"/>
        </w:rPr>
        <w:t xml:space="preserve"> of money unless the bank believes that the money was earned through legitimate activities. </w:t>
      </w:r>
    </w:p>
    <w:p w14:paraId="7292E727" w14:textId="77777777" w:rsidR="00FA70FE" w:rsidRDefault="00FA70FE" w:rsidP="00C2109B">
      <w:pPr>
        <w:spacing w:line="480" w:lineRule="auto"/>
        <w:ind w:firstLine="720"/>
        <w:rPr>
          <w:rFonts w:asciiTheme="majorBidi" w:hAnsiTheme="majorBidi" w:cstheme="majorBidi"/>
          <w:sz w:val="24"/>
          <w:szCs w:val="24"/>
        </w:rPr>
      </w:pPr>
    </w:p>
    <w:p w14:paraId="08BABC2E" w14:textId="77777777" w:rsidR="00FA70FE" w:rsidRDefault="00FA70FE" w:rsidP="00C2109B">
      <w:pPr>
        <w:spacing w:line="480" w:lineRule="auto"/>
        <w:ind w:firstLine="720"/>
        <w:rPr>
          <w:rFonts w:asciiTheme="majorBidi" w:hAnsiTheme="majorBidi" w:cstheme="majorBidi"/>
          <w:sz w:val="24"/>
          <w:szCs w:val="24"/>
        </w:rPr>
      </w:pPr>
    </w:p>
    <w:p w14:paraId="7ED1F1AC" w14:textId="77777777" w:rsidR="00FA70FE" w:rsidRDefault="00FA70FE" w:rsidP="007E0644">
      <w:pPr>
        <w:spacing w:line="480" w:lineRule="auto"/>
        <w:ind w:firstLine="720"/>
        <w:rPr>
          <w:rFonts w:asciiTheme="majorBidi" w:hAnsiTheme="majorBidi" w:cstheme="majorBidi"/>
          <w:sz w:val="24"/>
          <w:szCs w:val="24"/>
        </w:rPr>
      </w:pPr>
    </w:p>
    <w:p w14:paraId="57313FD4" w14:textId="77777777" w:rsidR="000B30E1" w:rsidRDefault="000B30E1" w:rsidP="000B30E1">
      <w:pPr>
        <w:spacing w:line="480" w:lineRule="auto"/>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14:anchorId="3B1B12EF" wp14:editId="18B2374A">
                <wp:simplePos x="0" y="0"/>
                <wp:positionH relativeFrom="column">
                  <wp:posOffset>2117725</wp:posOffset>
                </wp:positionH>
                <wp:positionV relativeFrom="paragraph">
                  <wp:posOffset>1344485</wp:posOffset>
                </wp:positionV>
                <wp:extent cx="1294130" cy="320040"/>
                <wp:effectExtent l="0" t="0" r="0" b="3810"/>
                <wp:wrapNone/>
                <wp:docPr id="4" name="Rectangle 4"/>
                <wp:cNvGraphicFramePr/>
                <a:graphic xmlns:a="http://schemas.openxmlformats.org/drawingml/2006/main">
                  <a:graphicData uri="http://schemas.microsoft.com/office/word/2010/wordprocessingShape">
                    <wps:wsp>
                      <wps:cNvSpPr/>
                      <wps:spPr>
                        <a:xfrm>
                          <a:off x="0" y="0"/>
                          <a:ext cx="1294130" cy="3200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5A0A04" w14:textId="77777777" w:rsidR="00FA70FE" w:rsidRPr="00FA70FE" w:rsidRDefault="00FA70FE" w:rsidP="00FA70F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70F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Figure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B12EF" id="Rectangle 4" o:spid="_x0000_s1026" style="position:absolute;margin-left:166.75pt;margin-top:105.85pt;width:101.9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" filled="f" stroked="f" strokeweight="1pt">
                <v:textbox>
                  <w:txbxContent>
                    <w:p w14:paraId="5E5A0A04" w14:textId="77777777" w:rsidR="00FA70FE" w:rsidRPr="00FA70FE" w:rsidRDefault="00FA70FE" w:rsidP="00FA70F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70F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Figure 1</w:t>
                      </w:r>
                    </w:p>
                  </w:txbxContent>
                </v:textbox>
              </v:rect>
            </w:pict>
          </mc:Fallback>
        </mc:AlternateContent>
      </w:r>
      <w:r>
        <w:rPr>
          <w:rFonts w:asciiTheme="majorBidi" w:hAnsiTheme="majorBidi" w:cstheme="majorBidi"/>
          <w:noProof/>
          <w:sz w:val="24"/>
          <w:szCs w:val="24"/>
        </w:rPr>
        <w:drawing>
          <wp:inline distT="0" distB="0" distL="0" distR="0" wp14:anchorId="07FFCAE8" wp14:editId="7B17E285">
            <wp:extent cx="5943600" cy="13309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neyLaunderingProcess.jpg"/>
                    <pic:cNvPicPr/>
                  </pic:nvPicPr>
                  <pic:blipFill>
                    <a:blip r:embed="rId8">
                      <a:extLst>
                        <a:ext uri="{28A0092B-C50C-407E-A947-70E740481C1C}">
                          <a14:useLocalDpi xmlns:a14="http://schemas.microsoft.com/office/drawing/2010/main" val="0"/>
                        </a:ext>
                      </a:extLst>
                    </a:blip>
                    <a:stretch>
                      <a:fillRect/>
                    </a:stretch>
                  </pic:blipFill>
                  <pic:spPr>
                    <a:xfrm>
                      <a:off x="0" y="0"/>
                      <a:ext cx="5943600" cy="1330960"/>
                    </a:xfrm>
                    <a:prstGeom prst="rect">
                      <a:avLst/>
                    </a:prstGeom>
                  </pic:spPr>
                </pic:pic>
              </a:graphicData>
            </a:graphic>
          </wp:inline>
        </w:drawing>
      </w:r>
    </w:p>
    <w:p w14:paraId="176A9B09" w14:textId="419CBC98" w:rsidR="00BD000A" w:rsidRDefault="00FA70FE" w:rsidP="000B30E1">
      <w:pPr>
        <w:spacing w:line="480" w:lineRule="auto"/>
        <w:ind w:firstLine="720"/>
        <w:rPr>
          <w:rFonts w:ascii="Times New Roman" w:hAnsi="Times New Roman" w:cs="Times New Roman"/>
          <w:color w:val="222222"/>
          <w:sz w:val="24"/>
          <w:szCs w:val="24"/>
          <w:shd w:val="clear" w:color="auto" w:fill="FFFFFF"/>
        </w:rPr>
      </w:pPr>
      <w:r>
        <w:rPr>
          <w:rFonts w:asciiTheme="majorBidi" w:hAnsiTheme="majorBidi" w:cstheme="majorBidi"/>
          <w:sz w:val="24"/>
          <w:szCs w:val="24"/>
        </w:rPr>
        <w:t>As shown in figure</w:t>
      </w:r>
      <w:r w:rsidRPr="00B83F7D">
        <w:rPr>
          <w:rFonts w:asciiTheme="majorBidi" w:hAnsiTheme="majorBidi" w:cstheme="majorBidi"/>
          <w:sz w:val="24"/>
          <w:szCs w:val="24"/>
          <w:highlight w:val="yellow"/>
        </w:rPr>
        <w:t>1 1</w:t>
      </w:r>
      <w:r>
        <w:rPr>
          <w:rFonts w:asciiTheme="majorBidi" w:hAnsiTheme="majorBidi" w:cstheme="majorBidi"/>
          <w:sz w:val="24"/>
          <w:szCs w:val="24"/>
        </w:rPr>
        <w:t>t</w:t>
      </w:r>
      <w:r w:rsidR="007E0644">
        <w:rPr>
          <w:rFonts w:asciiTheme="majorBidi" w:hAnsiTheme="majorBidi" w:cstheme="majorBidi"/>
          <w:sz w:val="24"/>
          <w:szCs w:val="24"/>
        </w:rPr>
        <w:t>here are three steps involved in money</w:t>
      </w:r>
      <w:r w:rsidR="000B30E1">
        <w:rPr>
          <w:rFonts w:asciiTheme="majorBidi" w:hAnsiTheme="majorBidi" w:cstheme="majorBidi"/>
          <w:sz w:val="24"/>
          <w:szCs w:val="24"/>
        </w:rPr>
        <w:t xml:space="preserve"> </w:t>
      </w:r>
      <w:r w:rsidR="007E0644">
        <w:rPr>
          <w:rFonts w:asciiTheme="majorBidi" w:hAnsiTheme="majorBidi" w:cstheme="majorBidi"/>
          <w:sz w:val="24"/>
          <w:szCs w:val="24"/>
        </w:rPr>
        <w:t>laundering:</w:t>
      </w:r>
      <w:r w:rsidR="007E0644" w:rsidRPr="007E0644">
        <w:rPr>
          <w:rFonts w:asciiTheme="majorBidi" w:hAnsiTheme="majorBidi" w:cstheme="majorBidi"/>
          <w:sz w:val="24"/>
          <w:szCs w:val="24"/>
        </w:rPr>
        <w:t xml:space="preserve"> </w:t>
      </w:r>
      <w:r w:rsidR="007E0644" w:rsidRPr="00C2109B">
        <w:rPr>
          <w:rFonts w:asciiTheme="majorBidi" w:hAnsiTheme="majorBidi" w:cstheme="majorBidi"/>
          <w:sz w:val="24"/>
          <w:szCs w:val="24"/>
        </w:rPr>
        <w:t>placement</w:t>
      </w:r>
      <w:r w:rsidR="007E0644">
        <w:rPr>
          <w:rFonts w:asciiTheme="majorBidi" w:hAnsiTheme="majorBidi" w:cstheme="majorBidi"/>
          <w:sz w:val="24"/>
          <w:szCs w:val="24"/>
        </w:rPr>
        <w:t>,</w:t>
      </w:r>
      <w:r w:rsidR="007E0644" w:rsidRPr="007E0644">
        <w:rPr>
          <w:rFonts w:asciiTheme="majorBidi" w:hAnsiTheme="majorBidi" w:cstheme="majorBidi"/>
          <w:sz w:val="24"/>
          <w:szCs w:val="24"/>
        </w:rPr>
        <w:t xml:space="preserve"> </w:t>
      </w:r>
      <w:r w:rsidR="007E0644" w:rsidRPr="00C2109B">
        <w:rPr>
          <w:rFonts w:asciiTheme="majorBidi" w:hAnsiTheme="majorBidi" w:cstheme="majorBidi"/>
          <w:sz w:val="24"/>
          <w:szCs w:val="24"/>
        </w:rPr>
        <w:t>layering</w:t>
      </w:r>
      <w:r w:rsidR="007E0644">
        <w:rPr>
          <w:rFonts w:asciiTheme="majorBidi" w:hAnsiTheme="majorBidi" w:cstheme="majorBidi"/>
          <w:sz w:val="24"/>
          <w:szCs w:val="24"/>
        </w:rPr>
        <w:t xml:space="preserve">, and </w:t>
      </w:r>
      <w:r w:rsidR="007E0644" w:rsidRPr="00C2109B">
        <w:rPr>
          <w:rFonts w:asciiTheme="majorBidi" w:hAnsiTheme="majorBidi" w:cstheme="majorBidi"/>
          <w:sz w:val="24"/>
          <w:szCs w:val="24"/>
        </w:rPr>
        <w:t>integration</w:t>
      </w:r>
      <w:r w:rsidR="007E0644">
        <w:rPr>
          <w:rFonts w:asciiTheme="majorBidi" w:hAnsiTheme="majorBidi" w:cstheme="majorBidi"/>
          <w:sz w:val="24"/>
          <w:szCs w:val="24"/>
        </w:rPr>
        <w:t>.</w:t>
      </w:r>
      <w:r>
        <w:rPr>
          <w:rFonts w:asciiTheme="majorBidi" w:hAnsiTheme="majorBidi" w:cstheme="majorBidi"/>
          <w:sz w:val="24"/>
          <w:szCs w:val="24"/>
        </w:rPr>
        <w:t xml:space="preserve"> </w:t>
      </w:r>
      <w:r w:rsidR="007851A1">
        <w:rPr>
          <w:rFonts w:asciiTheme="majorBidi" w:hAnsiTheme="majorBidi" w:cstheme="majorBidi"/>
          <w:sz w:val="24"/>
          <w:szCs w:val="24"/>
        </w:rPr>
        <w:t xml:space="preserve">The first step is to enter </w:t>
      </w:r>
      <w:r w:rsidR="00F53655">
        <w:rPr>
          <w:rFonts w:asciiTheme="majorBidi" w:hAnsiTheme="majorBidi" w:cstheme="majorBidi"/>
          <w:sz w:val="24"/>
          <w:szCs w:val="24"/>
        </w:rPr>
        <w:t xml:space="preserve">the </w:t>
      </w:r>
      <w:r w:rsidR="00F53655" w:rsidRPr="00F53655">
        <w:rPr>
          <w:rFonts w:asciiTheme="majorBidi" w:hAnsiTheme="majorBidi" w:cstheme="majorBidi"/>
          <w:sz w:val="24"/>
          <w:szCs w:val="24"/>
        </w:rPr>
        <w:t>illicit money into</w:t>
      </w:r>
      <w:r w:rsidR="00F53655">
        <w:rPr>
          <w:rFonts w:asciiTheme="majorBidi" w:hAnsiTheme="majorBidi" w:cstheme="majorBidi"/>
          <w:sz w:val="24"/>
          <w:szCs w:val="24"/>
        </w:rPr>
        <w:t xml:space="preserve"> the financial system somehow </w:t>
      </w:r>
      <w:r w:rsidR="000B30E1">
        <w:rPr>
          <w:rFonts w:asciiTheme="majorBidi" w:hAnsiTheme="majorBidi" w:cstheme="majorBidi"/>
          <w:sz w:val="24"/>
          <w:szCs w:val="24"/>
        </w:rPr>
        <w:t>(“placement”); next is to</w:t>
      </w:r>
      <w:r w:rsidR="00F53655">
        <w:rPr>
          <w:rFonts w:asciiTheme="majorBidi" w:hAnsiTheme="majorBidi" w:cstheme="majorBidi"/>
          <w:sz w:val="24"/>
          <w:szCs w:val="24"/>
        </w:rPr>
        <w:t xml:space="preserve"> separate the funds from its illegal source by using </w:t>
      </w:r>
      <w:r w:rsidR="00701B50">
        <w:rPr>
          <w:rFonts w:asciiTheme="majorBidi" w:hAnsiTheme="majorBidi" w:cstheme="majorBidi"/>
          <w:sz w:val="24"/>
          <w:szCs w:val="24"/>
        </w:rPr>
        <w:t>fake</w:t>
      </w:r>
      <w:r w:rsidR="00F53655" w:rsidRPr="00F53655">
        <w:rPr>
          <w:rFonts w:asciiTheme="majorBidi" w:hAnsiTheme="majorBidi" w:cstheme="majorBidi"/>
          <w:sz w:val="24"/>
          <w:szCs w:val="24"/>
        </w:rPr>
        <w:t xml:space="preserve"> companies</w:t>
      </w:r>
      <w:r w:rsidR="00F53655">
        <w:rPr>
          <w:rFonts w:asciiTheme="majorBidi" w:hAnsiTheme="majorBidi" w:cstheme="majorBidi"/>
          <w:sz w:val="24"/>
          <w:szCs w:val="24"/>
        </w:rPr>
        <w:t xml:space="preserve"> </w:t>
      </w:r>
      <w:r w:rsidR="00F53655" w:rsidRPr="00C2109B">
        <w:rPr>
          <w:rFonts w:asciiTheme="majorBidi" w:hAnsiTheme="majorBidi" w:cstheme="majorBidi"/>
          <w:sz w:val="24"/>
          <w:szCs w:val="24"/>
        </w:rPr>
        <w:t>("layering");</w:t>
      </w:r>
      <w:r w:rsidR="00F53655">
        <w:rPr>
          <w:rFonts w:asciiTheme="majorBidi" w:hAnsiTheme="majorBidi" w:cstheme="majorBidi"/>
          <w:sz w:val="24"/>
          <w:szCs w:val="24"/>
        </w:rPr>
        <w:t xml:space="preserve"> and finally,</w:t>
      </w:r>
      <w:r w:rsidR="00F53655" w:rsidRPr="00F53655">
        <w:rPr>
          <w:rFonts w:asciiTheme="majorBidi" w:hAnsiTheme="majorBidi" w:cstheme="majorBidi"/>
          <w:sz w:val="24"/>
          <w:szCs w:val="24"/>
        </w:rPr>
        <w:t xml:space="preserve"> </w:t>
      </w:r>
      <w:r w:rsidR="00F53655" w:rsidRPr="00701B50">
        <w:rPr>
          <w:rFonts w:asciiTheme="majorBidi" w:hAnsiTheme="majorBidi" w:cstheme="majorBidi"/>
          <w:sz w:val="24"/>
          <w:szCs w:val="24"/>
        </w:rPr>
        <w:t>the</w:t>
      </w:r>
      <w:r w:rsidR="00F53655" w:rsidRPr="00F53655">
        <w:rPr>
          <w:rFonts w:asciiTheme="majorBidi" w:hAnsiTheme="majorBidi" w:cstheme="majorBidi"/>
          <w:sz w:val="24"/>
          <w:szCs w:val="24"/>
          <w:u w:val="single"/>
        </w:rPr>
        <w:t xml:space="preserve"> </w:t>
      </w:r>
      <w:r w:rsidR="00F53655" w:rsidRPr="00701B50">
        <w:rPr>
          <w:rFonts w:asciiTheme="majorBidi" w:hAnsiTheme="majorBidi" w:cstheme="majorBidi"/>
          <w:sz w:val="24"/>
          <w:szCs w:val="24"/>
        </w:rPr>
        <w:t>money is returned to the criminal fro</w:t>
      </w:r>
      <w:r w:rsidR="00F53655" w:rsidRPr="00B83F7D">
        <w:rPr>
          <w:rFonts w:asciiTheme="majorBidi" w:hAnsiTheme="majorBidi" w:cstheme="majorBidi"/>
          <w:sz w:val="24"/>
          <w:szCs w:val="24"/>
          <w:highlight w:val="yellow"/>
        </w:rPr>
        <w:t xml:space="preserve">m </w:t>
      </w:r>
      <w:r w:rsidR="00701B50" w:rsidRPr="00B83F7D">
        <w:rPr>
          <w:rFonts w:asciiTheme="majorBidi" w:hAnsiTheme="majorBidi" w:cstheme="majorBidi"/>
          <w:sz w:val="24"/>
          <w:szCs w:val="24"/>
          <w:highlight w:val="yellow"/>
        </w:rPr>
        <w:t>l</w:t>
      </w:r>
      <w:r w:rsidR="00701B50">
        <w:rPr>
          <w:rFonts w:asciiTheme="majorBidi" w:hAnsiTheme="majorBidi" w:cstheme="majorBidi"/>
          <w:sz w:val="24"/>
          <w:szCs w:val="24"/>
        </w:rPr>
        <w:t>egal</w:t>
      </w:r>
      <w:r w:rsidR="004D7177">
        <w:rPr>
          <w:rFonts w:asciiTheme="majorBidi" w:hAnsiTheme="majorBidi" w:cstheme="majorBidi"/>
          <w:sz w:val="24"/>
          <w:szCs w:val="24"/>
        </w:rPr>
        <w:t xml:space="preserve">-looking source </w:t>
      </w:r>
      <w:r w:rsidR="00F53655" w:rsidRPr="00C2109B">
        <w:rPr>
          <w:rFonts w:asciiTheme="majorBidi" w:hAnsiTheme="majorBidi" w:cstheme="majorBidi"/>
          <w:sz w:val="24"/>
          <w:szCs w:val="24"/>
        </w:rPr>
        <w:t>("integration").</w:t>
      </w:r>
      <w:r w:rsidR="00F53655" w:rsidRPr="00F53655">
        <w:rPr>
          <w:rFonts w:asciiTheme="majorBidi" w:hAnsiTheme="majorBidi" w:cstheme="majorBidi"/>
          <w:sz w:val="24"/>
          <w:szCs w:val="24"/>
        </w:rPr>
        <w:t xml:space="preserve"> </w:t>
      </w:r>
      <w:r w:rsidR="00701B50">
        <w:rPr>
          <w:rFonts w:asciiTheme="majorBidi" w:hAnsiTheme="majorBidi" w:cstheme="majorBidi"/>
          <w:sz w:val="24"/>
          <w:szCs w:val="24"/>
        </w:rPr>
        <w:t xml:space="preserve">However, some steps may not exist based on the </w:t>
      </w:r>
      <w:r w:rsidR="004D7177" w:rsidRPr="00C2109B">
        <w:rPr>
          <w:rFonts w:asciiTheme="majorBidi" w:hAnsiTheme="majorBidi" w:cstheme="majorBidi"/>
          <w:sz w:val="24"/>
          <w:szCs w:val="24"/>
        </w:rPr>
        <w:t>circumstances</w:t>
      </w:r>
      <w:r w:rsidR="004D7177">
        <w:rPr>
          <w:rFonts w:asciiTheme="majorBidi" w:hAnsiTheme="majorBidi" w:cstheme="majorBidi"/>
          <w:sz w:val="24"/>
          <w:szCs w:val="24"/>
        </w:rPr>
        <w:t xml:space="preserve">. </w:t>
      </w:r>
      <w:commentRangeStart w:id="9"/>
      <w:r w:rsidR="004D7177" w:rsidRPr="004D7177">
        <w:rPr>
          <w:rFonts w:asciiTheme="majorBidi" w:hAnsiTheme="majorBidi" w:cstheme="majorBidi"/>
          <w:sz w:val="20"/>
          <w:szCs w:val="20"/>
        </w:rPr>
        <w:t>‘</w:t>
      </w:r>
      <w:r w:rsidR="000B30E1" w:rsidRPr="004D7177">
        <w:rPr>
          <w:rFonts w:asciiTheme="majorBidi" w:hAnsiTheme="majorBidi" w:cstheme="majorBidi"/>
          <w:sz w:val="18"/>
          <w:szCs w:val="18"/>
        </w:rPr>
        <w:t>1’</w:t>
      </w:r>
      <w:commentRangeEnd w:id="9"/>
      <w:r w:rsidR="00B83F7D">
        <w:rPr>
          <w:rStyle w:val="CommentReference"/>
        </w:rPr>
        <w:commentReference w:id="9"/>
      </w:r>
      <w:r w:rsidR="004D7177" w:rsidRPr="004D7177">
        <w:rPr>
          <w:rFonts w:asciiTheme="majorBidi" w:hAnsiTheme="majorBidi" w:cstheme="majorBidi"/>
        </w:rPr>
        <w:t xml:space="preserve"> </w:t>
      </w:r>
      <w:r w:rsidR="004D7177">
        <w:rPr>
          <w:rFonts w:asciiTheme="majorBidi" w:hAnsiTheme="majorBidi" w:cstheme="majorBidi"/>
          <w:sz w:val="24"/>
          <w:szCs w:val="24"/>
        </w:rPr>
        <w:t xml:space="preserve">Money laundering tactics may vary, ranging from </w:t>
      </w:r>
      <w:r w:rsidR="004D7177" w:rsidRPr="00B83F7D">
        <w:rPr>
          <w:rFonts w:asciiTheme="majorBidi" w:hAnsiTheme="majorBidi" w:cstheme="majorBidi"/>
          <w:sz w:val="24"/>
          <w:szCs w:val="24"/>
          <w:highlight w:val="yellow"/>
        </w:rPr>
        <w:t>sam</w:t>
      </w:r>
      <w:r w:rsidR="004D7177">
        <w:rPr>
          <w:rFonts w:asciiTheme="majorBidi" w:hAnsiTheme="majorBidi" w:cstheme="majorBidi"/>
          <w:sz w:val="24"/>
          <w:szCs w:val="24"/>
        </w:rPr>
        <w:t xml:space="preserve">ple to complex. One common way is called </w:t>
      </w:r>
      <w:commentRangeStart w:id="10"/>
      <w:r w:rsidR="004D7177">
        <w:rPr>
          <w:rFonts w:asciiTheme="majorBidi" w:hAnsiTheme="majorBidi" w:cstheme="majorBidi"/>
          <w:sz w:val="24"/>
          <w:szCs w:val="24"/>
        </w:rPr>
        <w:t>“fronts” which is a legitimate business</w:t>
      </w:r>
      <w:commentRangeEnd w:id="10"/>
      <w:r w:rsidR="00B83F7D">
        <w:rPr>
          <w:rStyle w:val="CommentReference"/>
        </w:rPr>
        <w:commentReference w:id="10"/>
      </w:r>
      <w:r w:rsidR="004D7177">
        <w:rPr>
          <w:rFonts w:asciiTheme="majorBidi" w:hAnsiTheme="majorBidi" w:cstheme="majorBidi"/>
          <w:sz w:val="24"/>
          <w:szCs w:val="24"/>
        </w:rPr>
        <w:t xml:space="preserve"> that owned by the criminal organization</w:t>
      </w:r>
      <w:r w:rsidR="00BC4C7A">
        <w:rPr>
          <w:rFonts w:asciiTheme="majorBidi" w:hAnsiTheme="majorBidi" w:cstheme="majorBidi"/>
          <w:sz w:val="24"/>
          <w:szCs w:val="24"/>
        </w:rPr>
        <w:t xml:space="preserve"> used to disguise the illegal source of money. In fact, services businesses are the best choice for applying this method since they have little or no variable cos</w:t>
      </w:r>
      <w:r w:rsidR="00BC4C7A" w:rsidRPr="00B83F7D">
        <w:rPr>
          <w:rFonts w:asciiTheme="majorBidi" w:hAnsiTheme="majorBidi" w:cstheme="majorBidi"/>
          <w:sz w:val="24"/>
          <w:szCs w:val="24"/>
          <w:highlight w:val="yellow"/>
        </w:rPr>
        <w:t>t w</w:t>
      </w:r>
      <w:r w:rsidR="00BC4C7A">
        <w:rPr>
          <w:rFonts w:asciiTheme="majorBidi" w:hAnsiTheme="majorBidi" w:cstheme="majorBidi"/>
          <w:sz w:val="24"/>
          <w:szCs w:val="24"/>
        </w:rPr>
        <w:t xml:space="preserve">hich makes it hard to </w:t>
      </w:r>
      <w:r w:rsidR="00BC4C7A" w:rsidRPr="00B83F7D">
        <w:rPr>
          <w:rFonts w:ascii="Times New Roman" w:hAnsi="Times New Roman" w:cs="Times New Roman"/>
          <w:sz w:val="24"/>
          <w:szCs w:val="24"/>
        </w:rPr>
        <w:t xml:space="preserve">find </w:t>
      </w:r>
      <w:r w:rsidR="00BC4C7A" w:rsidRPr="00B83F7D">
        <w:rPr>
          <w:rFonts w:ascii="Times New Roman" w:hAnsi="Times New Roman" w:cs="Times New Roman"/>
          <w:color w:val="222222"/>
          <w:sz w:val="24"/>
          <w:szCs w:val="24"/>
          <w:shd w:val="clear" w:color="auto" w:fill="FFFFFF"/>
        </w:rPr>
        <w:t xml:space="preserve">discrepancies between revenues and costs. </w:t>
      </w:r>
      <w:commentRangeStart w:id="11"/>
      <w:r w:rsidR="00BC4C7A" w:rsidRPr="00B83F7D">
        <w:rPr>
          <w:rFonts w:ascii="Times New Roman" w:hAnsi="Times New Roman" w:cs="Times New Roman"/>
          <w:color w:val="222222"/>
          <w:sz w:val="24"/>
          <w:szCs w:val="24"/>
          <w:shd w:val="clear" w:color="auto" w:fill="FFFFFF"/>
        </w:rPr>
        <w:t xml:space="preserve">Examples </w:t>
      </w:r>
      <w:commentRangeEnd w:id="11"/>
      <w:r w:rsidR="00B83F7D">
        <w:rPr>
          <w:rStyle w:val="CommentReference"/>
        </w:rPr>
        <w:commentReference w:id="11"/>
      </w:r>
      <w:r w:rsidR="00BC4C7A" w:rsidRPr="00B83F7D">
        <w:rPr>
          <w:rFonts w:ascii="Times New Roman" w:hAnsi="Times New Roman" w:cs="Times New Roman"/>
          <w:color w:val="222222"/>
          <w:sz w:val="24"/>
          <w:szCs w:val="24"/>
          <w:shd w:val="clear" w:color="auto" w:fill="FFFFFF"/>
        </w:rPr>
        <w:t>are strip clubs, car washers, bars, casinos, and restaur</w:t>
      </w:r>
      <w:r w:rsidR="00BC4C7A" w:rsidRPr="00B83F7D">
        <w:rPr>
          <w:rFonts w:ascii="Times New Roman" w:hAnsi="Times New Roman" w:cs="Times New Roman"/>
          <w:color w:val="222222"/>
          <w:sz w:val="24"/>
          <w:szCs w:val="24"/>
          <w:highlight w:val="yellow"/>
          <w:shd w:val="clear" w:color="auto" w:fill="FFFFFF"/>
        </w:rPr>
        <w:t>ant</w:t>
      </w:r>
      <w:r w:rsidR="00BC4C7A" w:rsidRPr="00B83F7D">
        <w:rPr>
          <w:rFonts w:ascii="Times New Roman" w:hAnsi="Times New Roman" w:cs="Times New Roman"/>
          <w:color w:val="222222"/>
          <w:sz w:val="24"/>
          <w:szCs w:val="24"/>
          <w:shd w:val="clear" w:color="auto" w:fill="FFFFFF"/>
        </w:rPr>
        <w:t>.</w:t>
      </w:r>
      <w:r w:rsidR="00790C34" w:rsidRPr="00B83F7D">
        <w:rPr>
          <w:rFonts w:ascii="Times New Roman" w:hAnsi="Times New Roman" w:cs="Times New Roman"/>
          <w:color w:val="222222"/>
          <w:sz w:val="24"/>
          <w:szCs w:val="24"/>
          <w:shd w:val="clear" w:color="auto" w:fill="FFFFFF"/>
        </w:rPr>
        <w:t xml:space="preserve"> The second most common method is known by </w:t>
      </w:r>
      <w:commentRangeStart w:id="12"/>
      <w:r w:rsidR="00790C34" w:rsidRPr="00B83F7D">
        <w:rPr>
          <w:rFonts w:ascii="Times New Roman" w:hAnsi="Times New Roman" w:cs="Times New Roman"/>
          <w:color w:val="222222"/>
          <w:sz w:val="24"/>
          <w:szCs w:val="24"/>
          <w:shd w:val="clear" w:color="auto" w:fill="FFFFFF"/>
        </w:rPr>
        <w:t>smurfing</w:t>
      </w:r>
      <w:commentRangeEnd w:id="12"/>
      <w:r w:rsidR="00B83F7D">
        <w:rPr>
          <w:rStyle w:val="CommentReference"/>
        </w:rPr>
        <w:commentReference w:id="12"/>
      </w:r>
      <w:r w:rsidR="00730A70" w:rsidRPr="00B83F7D">
        <w:rPr>
          <w:rFonts w:ascii="Times New Roman" w:hAnsi="Times New Roman" w:cs="Times New Roman"/>
          <w:color w:val="222222"/>
          <w:sz w:val="24"/>
          <w:szCs w:val="24"/>
          <w:shd w:val="clear" w:color="auto" w:fill="FFFFFF"/>
        </w:rPr>
        <w:t>, when someone divid</w:t>
      </w:r>
      <w:r w:rsidR="00730A70" w:rsidRPr="00B83F7D">
        <w:rPr>
          <w:rFonts w:ascii="Times New Roman" w:hAnsi="Times New Roman" w:cs="Times New Roman"/>
          <w:color w:val="222222"/>
          <w:sz w:val="24"/>
          <w:szCs w:val="24"/>
          <w:highlight w:val="yellow"/>
          <w:shd w:val="clear" w:color="auto" w:fill="FFFFFF"/>
        </w:rPr>
        <w:t>ed</w:t>
      </w:r>
      <w:r w:rsidR="00730A70" w:rsidRPr="00B83F7D">
        <w:rPr>
          <w:rFonts w:ascii="Times New Roman" w:hAnsi="Times New Roman" w:cs="Times New Roman"/>
          <w:color w:val="222222"/>
          <w:sz w:val="24"/>
          <w:szCs w:val="24"/>
          <w:shd w:val="clear" w:color="auto" w:fill="FFFFFF"/>
        </w:rPr>
        <w:t xml:space="preserve"> a larg</w:t>
      </w:r>
      <w:r w:rsidR="00BD000A" w:rsidRPr="00B83F7D">
        <w:rPr>
          <w:rFonts w:ascii="Times New Roman" w:hAnsi="Times New Roman" w:cs="Times New Roman"/>
          <w:color w:val="222222"/>
          <w:sz w:val="24"/>
          <w:szCs w:val="24"/>
          <w:shd w:val="clear" w:color="auto" w:fill="FFFFFF"/>
        </w:rPr>
        <w:t>e</w:t>
      </w:r>
      <w:r w:rsidR="00730A70" w:rsidRPr="00B83F7D">
        <w:rPr>
          <w:rFonts w:ascii="Times New Roman" w:hAnsi="Times New Roman" w:cs="Times New Roman"/>
          <w:color w:val="222222"/>
          <w:sz w:val="24"/>
          <w:szCs w:val="24"/>
          <w:shd w:val="clear" w:color="auto" w:fill="FFFFFF"/>
        </w:rPr>
        <w:t xml:space="preserve"> amount of money into </w:t>
      </w:r>
      <w:proofErr w:type="gramStart"/>
      <w:r w:rsidR="00730A70" w:rsidRPr="00B83F7D">
        <w:rPr>
          <w:rFonts w:ascii="Times New Roman" w:hAnsi="Times New Roman" w:cs="Times New Roman"/>
          <w:color w:val="222222"/>
          <w:sz w:val="24"/>
          <w:szCs w:val="24"/>
          <w:shd w:val="clear" w:color="auto" w:fill="FFFFFF"/>
        </w:rPr>
        <w:t>small amounts</w:t>
      </w:r>
      <w:proofErr w:type="gramEnd"/>
      <w:r w:rsidR="00730A70" w:rsidRPr="00B83F7D">
        <w:rPr>
          <w:rFonts w:ascii="Times New Roman" w:hAnsi="Times New Roman" w:cs="Times New Roman"/>
          <w:color w:val="222222"/>
          <w:sz w:val="24"/>
          <w:szCs w:val="24"/>
          <w:shd w:val="clear" w:color="auto" w:fill="FFFFFF"/>
        </w:rPr>
        <w:t xml:space="preserve"> and ma</w:t>
      </w:r>
      <w:r w:rsidR="00730A70" w:rsidRPr="00B83F7D">
        <w:rPr>
          <w:rFonts w:ascii="Times New Roman" w:hAnsi="Times New Roman" w:cs="Times New Roman"/>
          <w:color w:val="222222"/>
          <w:sz w:val="24"/>
          <w:szCs w:val="24"/>
          <w:highlight w:val="yellow"/>
          <w:shd w:val="clear" w:color="auto" w:fill="FFFFFF"/>
        </w:rPr>
        <w:t>ke</w:t>
      </w:r>
      <w:r w:rsidR="00730A70" w:rsidRPr="00B83F7D">
        <w:rPr>
          <w:rFonts w:ascii="Times New Roman" w:hAnsi="Times New Roman" w:cs="Times New Roman"/>
          <w:color w:val="222222"/>
          <w:sz w:val="24"/>
          <w:szCs w:val="24"/>
          <w:shd w:val="clear" w:color="auto" w:fill="FFFFFF"/>
        </w:rPr>
        <w:t xml:space="preserve"> </w:t>
      </w:r>
      <w:r w:rsidR="00BD000A" w:rsidRPr="00B83F7D">
        <w:rPr>
          <w:rFonts w:ascii="Times New Roman" w:hAnsi="Times New Roman" w:cs="Times New Roman"/>
          <w:color w:val="222222"/>
          <w:sz w:val="24"/>
          <w:szCs w:val="24"/>
          <w:shd w:val="clear" w:color="auto" w:fill="FFFFFF"/>
        </w:rPr>
        <w:t>small deposits into different bank accounts to avoid detection. It also may by smuggled across borders to a place where money-laundering regulation is less strict.</w:t>
      </w:r>
    </w:p>
    <w:p w14:paraId="34FBF454" w14:textId="672E3F19" w:rsidR="00B83F7D" w:rsidRPr="00B83F7D" w:rsidRDefault="00B83F7D" w:rsidP="00B83F7D">
      <w:pPr>
        <w:spacing w:line="480" w:lineRule="auto"/>
        <w:rPr>
          <w:rFonts w:ascii="Arial" w:hAnsi="Arial" w:cs="Arial"/>
          <w:b/>
          <w:color w:val="222222"/>
          <w:sz w:val="21"/>
          <w:szCs w:val="21"/>
          <w:shd w:val="clear" w:color="auto" w:fill="FFFFFF"/>
        </w:rPr>
      </w:pPr>
      <w:r>
        <w:rPr>
          <w:rFonts w:ascii="Arial" w:hAnsi="Arial" w:cs="Arial"/>
          <w:b/>
          <w:color w:val="222222"/>
          <w:sz w:val="21"/>
          <w:szCs w:val="21"/>
          <w:shd w:val="clear" w:color="auto" w:fill="FFFFFF"/>
        </w:rPr>
        <w:t xml:space="preserve">Mohammed: this </w:t>
      </w:r>
      <w:r w:rsidR="00B2702B">
        <w:rPr>
          <w:rFonts w:ascii="Arial" w:hAnsi="Arial" w:cs="Arial"/>
          <w:b/>
          <w:color w:val="222222"/>
          <w:sz w:val="21"/>
          <w:szCs w:val="21"/>
          <w:shd w:val="clear" w:color="auto" w:fill="FFFFFF"/>
        </w:rPr>
        <w:t xml:space="preserve">beginning is fine; you just have a lot more to produce. The highlighted parts are minor grammar errors that I think you can figure out on your own. I look forward to the </w:t>
      </w:r>
      <w:r w:rsidR="00B2702B">
        <w:rPr>
          <w:rFonts w:ascii="Arial" w:hAnsi="Arial" w:cs="Arial"/>
          <w:b/>
          <w:color w:val="222222"/>
          <w:sz w:val="21"/>
          <w:szCs w:val="21"/>
          <w:shd w:val="clear" w:color="auto" w:fill="FFFFFF"/>
        </w:rPr>
        <w:lastRenderedPageBreak/>
        <w:t>final draft. You can also send me future sections through Canvas if you want additional feedback.</w:t>
      </w:r>
      <w:bookmarkStart w:id="13" w:name="_GoBack"/>
      <w:bookmarkEnd w:id="13"/>
    </w:p>
    <w:p w14:paraId="6FCA54C6" w14:textId="77777777" w:rsidR="000B30E1" w:rsidRDefault="000B30E1" w:rsidP="00B54C73">
      <w:pPr>
        <w:spacing w:line="480" w:lineRule="auto"/>
        <w:ind w:firstLine="720"/>
        <w:rPr>
          <w:rFonts w:ascii="Arial" w:hAnsi="Arial" w:cs="Arial"/>
          <w:color w:val="222222"/>
          <w:sz w:val="21"/>
          <w:szCs w:val="21"/>
          <w:shd w:val="clear" w:color="auto" w:fill="FFFFFF"/>
        </w:rPr>
      </w:pPr>
    </w:p>
    <w:p w14:paraId="40232C16" w14:textId="77777777" w:rsidR="000B30E1" w:rsidRDefault="000B30E1" w:rsidP="00B54C73">
      <w:pPr>
        <w:spacing w:line="480" w:lineRule="auto"/>
        <w:ind w:firstLine="720"/>
        <w:rPr>
          <w:rFonts w:ascii="Arial" w:hAnsi="Arial" w:cs="Arial"/>
          <w:color w:val="222222"/>
          <w:sz w:val="21"/>
          <w:szCs w:val="21"/>
          <w:shd w:val="clear" w:color="auto" w:fill="FFFFFF"/>
        </w:rPr>
      </w:pPr>
    </w:p>
    <w:p w14:paraId="205F2116" w14:textId="77777777" w:rsidR="000B30E1" w:rsidRDefault="000B30E1" w:rsidP="00B54C73">
      <w:pPr>
        <w:spacing w:line="480" w:lineRule="auto"/>
        <w:ind w:firstLine="720"/>
        <w:rPr>
          <w:rFonts w:ascii="Arial" w:hAnsi="Arial" w:cs="Arial"/>
          <w:color w:val="222222"/>
          <w:sz w:val="21"/>
          <w:szCs w:val="21"/>
          <w:shd w:val="clear" w:color="auto" w:fill="FFFFFF"/>
        </w:rPr>
      </w:pPr>
    </w:p>
    <w:p w14:paraId="7C84FB57" w14:textId="77777777" w:rsidR="000B30E1" w:rsidRDefault="000B30E1" w:rsidP="00B54C73">
      <w:pPr>
        <w:spacing w:line="480" w:lineRule="auto"/>
        <w:ind w:firstLine="720"/>
        <w:rPr>
          <w:rFonts w:ascii="Arial" w:hAnsi="Arial" w:cs="Arial"/>
          <w:color w:val="222222"/>
          <w:sz w:val="21"/>
          <w:szCs w:val="21"/>
          <w:shd w:val="clear" w:color="auto" w:fill="FFFFFF"/>
        </w:rPr>
      </w:pPr>
    </w:p>
    <w:p w14:paraId="14AB3B35" w14:textId="77777777" w:rsidR="000B30E1" w:rsidRDefault="000B30E1" w:rsidP="00B54C73">
      <w:pPr>
        <w:spacing w:line="480" w:lineRule="auto"/>
        <w:ind w:firstLine="720"/>
        <w:rPr>
          <w:rFonts w:ascii="Arial" w:hAnsi="Arial" w:cs="Arial"/>
          <w:color w:val="222222"/>
          <w:sz w:val="21"/>
          <w:szCs w:val="21"/>
          <w:shd w:val="clear" w:color="auto" w:fill="FFFFFF"/>
        </w:rPr>
      </w:pPr>
    </w:p>
    <w:p w14:paraId="080B2AD0" w14:textId="77777777" w:rsidR="000B30E1" w:rsidRDefault="000B30E1" w:rsidP="00B54C73">
      <w:pPr>
        <w:spacing w:line="480" w:lineRule="auto"/>
        <w:ind w:firstLine="720"/>
        <w:rPr>
          <w:rFonts w:ascii="Arial" w:hAnsi="Arial" w:cs="Arial"/>
          <w:color w:val="222222"/>
          <w:sz w:val="21"/>
          <w:szCs w:val="21"/>
          <w:shd w:val="clear" w:color="auto" w:fill="FFFFFF"/>
        </w:rPr>
      </w:pPr>
    </w:p>
    <w:p w14:paraId="2F7616C6" w14:textId="77777777" w:rsidR="00D446D2" w:rsidRDefault="00D446D2" w:rsidP="00B54C73">
      <w:pPr>
        <w:spacing w:line="480" w:lineRule="auto"/>
        <w:ind w:firstLine="720"/>
        <w:rPr>
          <w:rFonts w:ascii="Arial" w:hAnsi="Arial" w:cs="Arial"/>
          <w:color w:val="222222"/>
          <w:sz w:val="21"/>
          <w:szCs w:val="21"/>
          <w:shd w:val="clear" w:color="auto" w:fill="FFFFFF"/>
        </w:rPr>
      </w:pPr>
    </w:p>
    <w:p w14:paraId="60548005" w14:textId="77777777" w:rsidR="002F04E6" w:rsidRDefault="000B30E1" w:rsidP="00BD000A">
      <w:pPr>
        <w:spacing w:line="480" w:lineRule="auto"/>
        <w:ind w:firstLine="720"/>
        <w:rPr>
          <w:rFonts w:asciiTheme="majorBidi" w:hAnsiTheme="majorBidi" w:cstheme="majorBidi"/>
          <w:sz w:val="24"/>
          <w:szCs w:val="24"/>
        </w:rPr>
      </w:pPr>
      <w:r>
        <w:rPr>
          <w:rFonts w:ascii="Arial" w:hAnsi="Arial" w:cs="Arial"/>
          <w:color w:val="222222"/>
          <w:sz w:val="21"/>
          <w:szCs w:val="21"/>
          <w:shd w:val="clear" w:color="auto" w:fill="FFFFFF"/>
        </w:rPr>
        <w:t xml:space="preserve"> </w:t>
      </w:r>
    </w:p>
    <w:p w14:paraId="24C034B5" w14:textId="77777777" w:rsidR="000B30E1" w:rsidRDefault="000B30E1" w:rsidP="002F04E6">
      <w:pPr>
        <w:spacing w:line="480" w:lineRule="auto"/>
        <w:ind w:firstLine="720"/>
        <w:rPr>
          <w:rFonts w:asciiTheme="majorBidi" w:hAnsiTheme="majorBidi" w:cstheme="majorBidi"/>
          <w:sz w:val="24"/>
          <w:szCs w:val="24"/>
        </w:rPr>
      </w:pPr>
    </w:p>
    <w:p w14:paraId="7CB2C503" w14:textId="77777777" w:rsidR="000B30E1" w:rsidRDefault="000B30E1" w:rsidP="002F04E6">
      <w:pPr>
        <w:spacing w:line="480" w:lineRule="auto"/>
        <w:ind w:firstLine="720"/>
        <w:rPr>
          <w:rFonts w:asciiTheme="majorBidi" w:hAnsiTheme="majorBidi" w:cstheme="majorBidi"/>
          <w:sz w:val="24"/>
          <w:szCs w:val="24"/>
        </w:rPr>
      </w:pPr>
    </w:p>
    <w:p w14:paraId="713D0C4F" w14:textId="77777777" w:rsidR="000B30E1" w:rsidRDefault="000B30E1" w:rsidP="002F04E6">
      <w:pPr>
        <w:spacing w:line="480" w:lineRule="auto"/>
        <w:ind w:firstLine="720"/>
        <w:rPr>
          <w:rFonts w:asciiTheme="majorBidi" w:hAnsiTheme="majorBidi" w:cstheme="majorBidi"/>
          <w:sz w:val="24"/>
          <w:szCs w:val="24"/>
        </w:rPr>
      </w:pPr>
    </w:p>
    <w:p w14:paraId="4E0E153B" w14:textId="77777777" w:rsidR="000B30E1" w:rsidRDefault="000B30E1" w:rsidP="002F04E6">
      <w:pPr>
        <w:spacing w:line="480" w:lineRule="auto"/>
        <w:ind w:firstLine="720"/>
        <w:rPr>
          <w:rFonts w:asciiTheme="majorBidi" w:hAnsiTheme="majorBidi" w:cstheme="majorBidi"/>
          <w:sz w:val="24"/>
          <w:szCs w:val="24"/>
        </w:rPr>
      </w:pPr>
    </w:p>
    <w:p w14:paraId="0D514CE2" w14:textId="77777777" w:rsidR="000B30E1" w:rsidRDefault="000B30E1" w:rsidP="002F04E6">
      <w:pPr>
        <w:spacing w:line="480" w:lineRule="auto"/>
        <w:ind w:firstLine="720"/>
        <w:rPr>
          <w:rFonts w:asciiTheme="majorBidi" w:hAnsiTheme="majorBidi" w:cstheme="majorBidi"/>
          <w:sz w:val="24"/>
          <w:szCs w:val="24"/>
        </w:rPr>
      </w:pPr>
    </w:p>
    <w:p w14:paraId="02FF226B" w14:textId="77777777" w:rsidR="000B30E1" w:rsidRDefault="000B30E1" w:rsidP="002F04E6">
      <w:pPr>
        <w:spacing w:line="480" w:lineRule="auto"/>
        <w:ind w:firstLine="720"/>
        <w:rPr>
          <w:rFonts w:asciiTheme="majorBidi" w:hAnsiTheme="majorBidi" w:cstheme="majorBidi"/>
          <w:sz w:val="24"/>
          <w:szCs w:val="24"/>
        </w:rPr>
      </w:pPr>
    </w:p>
    <w:p w14:paraId="10D80BB6" w14:textId="77777777" w:rsidR="000B30E1" w:rsidRDefault="000B30E1" w:rsidP="002F04E6">
      <w:pPr>
        <w:spacing w:line="480" w:lineRule="auto"/>
        <w:ind w:firstLine="720"/>
        <w:rPr>
          <w:rFonts w:asciiTheme="majorBidi" w:hAnsiTheme="majorBidi" w:cstheme="majorBidi"/>
          <w:sz w:val="24"/>
          <w:szCs w:val="24"/>
        </w:rPr>
      </w:pPr>
    </w:p>
    <w:p w14:paraId="4B45F85F" w14:textId="77777777" w:rsidR="000B30E1" w:rsidRPr="000B30E1" w:rsidRDefault="000B30E1" w:rsidP="000B30E1">
      <w:pPr>
        <w:pStyle w:val="ListParagraph"/>
        <w:numPr>
          <w:ilvl w:val="0"/>
          <w:numId w:val="3"/>
        </w:numPr>
        <w:spacing w:line="480" w:lineRule="auto"/>
        <w:rPr>
          <w:rFonts w:asciiTheme="majorBidi" w:hAnsiTheme="majorBidi" w:cstheme="majorBidi"/>
          <w:sz w:val="24"/>
          <w:szCs w:val="24"/>
        </w:rPr>
      </w:pPr>
      <w:r w:rsidRPr="000B30E1">
        <w:rPr>
          <w:rFonts w:ascii="Arial" w:eastAsia="Times New Roman" w:hAnsi="Arial" w:cs="Arial"/>
          <w:i/>
          <w:iCs/>
          <w:color w:val="222222"/>
          <w:sz w:val="19"/>
          <w:szCs w:val="19"/>
        </w:rPr>
        <w:t>Reuter, Peter (2004). </w:t>
      </w:r>
      <w:hyperlink r:id="rId9" w:history="1">
        <w:r w:rsidRPr="000B30E1">
          <w:rPr>
            <w:rFonts w:ascii="Arial" w:eastAsia="Times New Roman" w:hAnsi="Arial" w:cs="Arial"/>
            <w:i/>
            <w:iCs/>
            <w:color w:val="663366"/>
            <w:sz w:val="19"/>
            <w:szCs w:val="19"/>
            <w:u w:val="single"/>
          </w:rPr>
          <w:t>Chasing Dirty Money</w:t>
        </w:r>
      </w:hyperlink>
      <w:r w:rsidRPr="000B30E1">
        <w:rPr>
          <w:rFonts w:ascii="Arial" w:eastAsia="Times New Roman" w:hAnsi="Arial" w:cs="Arial"/>
          <w:i/>
          <w:iCs/>
          <w:color w:val="222222"/>
          <w:sz w:val="19"/>
          <w:szCs w:val="19"/>
        </w:rPr>
        <w:t>. Peterson. </w:t>
      </w:r>
      <w:hyperlink r:id="rId10" w:tooltip="International Standard Book Number" w:history="1">
        <w:r w:rsidRPr="000B30E1">
          <w:rPr>
            <w:rFonts w:ascii="Arial" w:eastAsia="Times New Roman" w:hAnsi="Arial" w:cs="Arial"/>
            <w:i/>
            <w:iCs/>
            <w:color w:val="0B0080"/>
            <w:sz w:val="19"/>
            <w:szCs w:val="19"/>
            <w:u w:val="single"/>
          </w:rPr>
          <w:t>ISBN</w:t>
        </w:r>
      </w:hyperlink>
      <w:r w:rsidRPr="000B30E1">
        <w:rPr>
          <w:rFonts w:ascii="Arial" w:eastAsia="Times New Roman" w:hAnsi="Arial" w:cs="Arial"/>
          <w:i/>
          <w:iCs/>
          <w:color w:val="222222"/>
          <w:sz w:val="19"/>
          <w:szCs w:val="19"/>
        </w:rPr>
        <w:t> </w:t>
      </w:r>
      <w:hyperlink r:id="rId11" w:tooltip="Special:BookSources/978-0-88132-370-2" w:history="1">
        <w:r w:rsidRPr="000B30E1">
          <w:rPr>
            <w:rFonts w:ascii="Arial" w:eastAsia="Times New Roman" w:hAnsi="Arial" w:cs="Arial"/>
            <w:i/>
            <w:iCs/>
            <w:color w:val="0B0080"/>
            <w:sz w:val="19"/>
            <w:szCs w:val="19"/>
            <w:u w:val="single"/>
          </w:rPr>
          <w:t>978-0-88132-370-2</w:t>
        </w:r>
      </w:hyperlink>
      <w:r w:rsidRPr="000B30E1">
        <w:rPr>
          <w:rFonts w:ascii="Arial" w:eastAsia="Times New Roman" w:hAnsi="Arial" w:cs="Arial"/>
          <w:i/>
          <w:iCs/>
          <w:color w:val="222222"/>
          <w:sz w:val="19"/>
          <w:szCs w:val="19"/>
        </w:rPr>
        <w:t>.</w:t>
      </w:r>
    </w:p>
    <w:p w14:paraId="56562848" w14:textId="77777777" w:rsidR="000B30E1" w:rsidRPr="000B30E1" w:rsidRDefault="000B30E1" w:rsidP="000B30E1">
      <w:pPr>
        <w:pStyle w:val="ListParagraph"/>
        <w:numPr>
          <w:ilvl w:val="0"/>
          <w:numId w:val="3"/>
        </w:numPr>
        <w:spacing w:line="480" w:lineRule="auto"/>
        <w:rPr>
          <w:rFonts w:asciiTheme="majorBidi" w:hAnsiTheme="majorBidi" w:cstheme="majorBidi"/>
          <w:sz w:val="24"/>
          <w:szCs w:val="24"/>
        </w:rPr>
      </w:pPr>
      <w:r w:rsidRPr="000B30E1">
        <w:rPr>
          <w:rFonts w:ascii="Arial" w:hAnsi="Arial" w:cs="Arial"/>
          <w:color w:val="222222"/>
          <w:sz w:val="21"/>
          <w:szCs w:val="21"/>
          <w:shd w:val="clear" w:color="auto" w:fill="FFFFFF"/>
        </w:rPr>
        <w:t>"</w:t>
      </w:r>
      <w:r w:rsidRPr="000B30E1">
        <w:rPr>
          <w:rFonts w:ascii="Arial" w:hAnsi="Arial" w:cs="Arial"/>
          <w:color w:val="000000"/>
          <w:sz w:val="15"/>
          <w:szCs w:val="15"/>
          <w:shd w:val="clear" w:color="auto" w:fill="F7F7F7"/>
        </w:rPr>
        <w:t xml:space="preserve"> Lawrence M. Salinger, </w:t>
      </w:r>
      <w:r w:rsidRPr="000B30E1">
        <w:rPr>
          <w:rFonts w:ascii="Arial" w:hAnsi="Arial" w:cs="Arial"/>
          <w:i/>
          <w:iCs/>
          <w:color w:val="000000"/>
          <w:sz w:val="15"/>
          <w:szCs w:val="15"/>
          <w:shd w:val="clear" w:color="auto" w:fill="F7F7F7"/>
        </w:rPr>
        <w:t>Encyclopedia of white-collar &amp; corporate crime: A – I, Volume 1</w:t>
      </w:r>
      <w:r w:rsidRPr="000B30E1">
        <w:rPr>
          <w:rFonts w:ascii="Arial" w:hAnsi="Arial" w:cs="Arial"/>
          <w:color w:val="000000"/>
          <w:sz w:val="15"/>
          <w:szCs w:val="15"/>
          <w:shd w:val="clear" w:color="auto" w:fill="F7F7F7"/>
        </w:rPr>
        <w:t>, page 78, </w:t>
      </w:r>
      <w:hyperlink r:id="rId12" w:tooltip="International Standard Book Number" w:history="1">
        <w:r w:rsidRPr="000B30E1">
          <w:rPr>
            <w:rStyle w:val="Hyperlink"/>
            <w:rFonts w:ascii="Arial" w:hAnsi="Arial" w:cs="Arial"/>
            <w:color w:val="0B0080"/>
            <w:sz w:val="15"/>
            <w:szCs w:val="15"/>
            <w:shd w:val="clear" w:color="auto" w:fill="F7F7F7"/>
          </w:rPr>
          <w:t>ISBN</w:t>
        </w:r>
      </w:hyperlink>
      <w:r w:rsidRPr="000B30E1">
        <w:rPr>
          <w:rFonts w:ascii="Arial" w:hAnsi="Arial" w:cs="Arial"/>
          <w:color w:val="000000"/>
          <w:sz w:val="15"/>
          <w:szCs w:val="15"/>
          <w:shd w:val="clear" w:color="auto" w:fill="F7F7F7"/>
        </w:rPr>
        <w:t> </w:t>
      </w:r>
      <w:hyperlink r:id="rId13" w:tooltip="Special:BookSources/0-7619-3004-3" w:history="1">
        <w:r w:rsidRPr="000B30E1">
          <w:rPr>
            <w:rStyle w:val="Hyperlink"/>
            <w:rFonts w:ascii="Arial" w:hAnsi="Arial" w:cs="Arial"/>
            <w:color w:val="0B0080"/>
            <w:sz w:val="15"/>
            <w:szCs w:val="15"/>
            <w:shd w:val="clear" w:color="auto" w:fill="F7F7F7"/>
          </w:rPr>
          <w:t>0-7619-3004-3</w:t>
        </w:r>
      </w:hyperlink>
      <w:r w:rsidRPr="000B30E1">
        <w:rPr>
          <w:rFonts w:ascii="Arial" w:hAnsi="Arial" w:cs="Arial"/>
          <w:color w:val="000000"/>
          <w:sz w:val="15"/>
          <w:szCs w:val="15"/>
          <w:shd w:val="clear" w:color="auto" w:fill="F7F7F7"/>
        </w:rPr>
        <w:t>, 2005</w:t>
      </w:r>
    </w:p>
    <w:p w14:paraId="42542ED8" w14:textId="77777777" w:rsidR="000B30E1" w:rsidRPr="000B30E1" w:rsidRDefault="000B30E1" w:rsidP="000B30E1">
      <w:pPr>
        <w:pStyle w:val="ListParagraph"/>
        <w:spacing w:line="480" w:lineRule="auto"/>
        <w:ind w:left="1080"/>
        <w:rPr>
          <w:rFonts w:asciiTheme="majorBidi" w:hAnsiTheme="majorBidi" w:cstheme="majorBidi"/>
          <w:sz w:val="24"/>
          <w:szCs w:val="24"/>
        </w:rPr>
      </w:pPr>
    </w:p>
    <w:p w14:paraId="3295E265" w14:textId="77777777" w:rsidR="000B30E1" w:rsidRPr="000B30E1" w:rsidRDefault="000B30E1" w:rsidP="000B30E1">
      <w:pPr>
        <w:spacing w:line="480" w:lineRule="auto"/>
        <w:ind w:left="720"/>
        <w:rPr>
          <w:rFonts w:asciiTheme="majorBidi" w:hAnsiTheme="majorBidi" w:cstheme="majorBidi"/>
          <w:sz w:val="24"/>
          <w:szCs w:val="24"/>
        </w:rPr>
      </w:pPr>
    </w:p>
    <w:sectPr w:rsidR="000B30E1" w:rsidRPr="000B30E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Frank" w:date="2018-04-12T17:02:00Z" w:initials="F">
    <w:p w14:paraId="5AFE42AB" w14:textId="33DB91F9" w:rsidR="00F849B8" w:rsidRDefault="00F849B8">
      <w:pPr>
        <w:pStyle w:val="CommentText"/>
      </w:pPr>
      <w:r>
        <w:rPr>
          <w:rStyle w:val="CommentReference"/>
        </w:rPr>
        <w:annotationRef/>
      </w:r>
      <w:r>
        <w:t>I’m okay with the “once upon a time” bit because I’ve read published accounting papers that are glib in this way. What needs to be improved here, though, is flow; read it out loud and pause at every comma and you’ll see (hear) what I mean. Can you keep the same information but re-order it so that you don’t need a comma every two words at the beginning?</w:t>
      </w:r>
    </w:p>
  </w:comment>
  <w:comment w:id="1" w:author="Frank" w:date="2018-04-12T17:04:00Z" w:initials="F">
    <w:p w14:paraId="62BADC76" w14:textId="703EA659" w:rsidR="00BA751E" w:rsidRDefault="00BA751E">
      <w:pPr>
        <w:pStyle w:val="CommentText"/>
      </w:pPr>
      <w:r>
        <w:rPr>
          <w:rStyle w:val="CommentReference"/>
        </w:rPr>
        <w:annotationRef/>
      </w:r>
      <w:r>
        <w:t>There is a difference between “coverage” and “cover” when talking about illegal activities. Which do you really mean?</w:t>
      </w:r>
    </w:p>
  </w:comment>
  <w:comment w:id="2" w:author="Frank" w:date="2018-04-12T17:05:00Z" w:initials="F">
    <w:p w14:paraId="2E8097A6" w14:textId="78F8271B" w:rsidR="00BA751E" w:rsidRDefault="00BA751E">
      <w:pPr>
        <w:pStyle w:val="CommentText"/>
      </w:pPr>
      <w:r>
        <w:rPr>
          <w:rStyle w:val="CommentReference"/>
        </w:rPr>
        <w:annotationRef/>
      </w:r>
      <w:r>
        <w:t>This transition is a subordinating conjunction like “while” and “if”; it creates a dependent clause. These words don’t get commas after them unless there’s an interrupting phrase.</w:t>
      </w:r>
    </w:p>
  </w:comment>
  <w:comment w:id="3" w:author="Frank" w:date="2018-04-12T17:07:00Z" w:initials="F">
    <w:p w14:paraId="6301245A" w14:textId="6C2FA609" w:rsidR="00BA751E" w:rsidRDefault="00BA751E">
      <w:pPr>
        <w:pStyle w:val="CommentText"/>
      </w:pPr>
      <w:r>
        <w:rPr>
          <w:rStyle w:val="CommentReference"/>
        </w:rPr>
        <w:annotationRef/>
      </w:r>
      <w:r>
        <w:t>Does this pronoun stand for the incident or money laundering? Use a dovetail (This + summary word) to make this clearer.</w:t>
      </w:r>
    </w:p>
  </w:comment>
  <w:comment w:id="4" w:author="Frank" w:date="2018-04-12T17:11:00Z" w:initials="F">
    <w:p w14:paraId="11E60103" w14:textId="5376C437" w:rsidR="00BA751E" w:rsidRDefault="00BA751E">
      <w:pPr>
        <w:pStyle w:val="CommentText"/>
      </w:pPr>
      <w:r>
        <w:rPr>
          <w:rStyle w:val="CommentReference"/>
        </w:rPr>
        <w:annotationRef/>
      </w:r>
      <w:r>
        <w:t>When I looked back at your “Investigation into language use” assignment, you wrote that the use of “I” that you found was typical “…</w:t>
      </w:r>
      <w:r>
        <w:t>since it is a quotation.</w:t>
      </w:r>
      <w:r>
        <w:t xml:space="preserve">” As you’ve progressed through the semester in your accounting classes, have you noticed </w:t>
      </w:r>
      <w:r w:rsidR="00B83F7D">
        <w:t>papers including the use of “I” outside of quotations? If so, then leave this as it is; if not, then revise this section without using “I.”</w:t>
      </w:r>
    </w:p>
  </w:comment>
  <w:comment w:id="5" w:author="Frank" w:date="2018-04-12T17:13:00Z" w:initials="F">
    <w:p w14:paraId="0E52673F" w14:textId="193B3BC8" w:rsidR="00B83F7D" w:rsidRDefault="00B83F7D">
      <w:pPr>
        <w:pStyle w:val="CommentText"/>
      </w:pPr>
      <w:r>
        <w:rPr>
          <w:rStyle w:val="CommentReference"/>
        </w:rPr>
        <w:annotationRef/>
      </w:r>
      <w:r>
        <w:t>Don’t forget the citation!</w:t>
      </w:r>
    </w:p>
  </w:comment>
  <w:comment w:id="6" w:author="Frank" w:date="2018-04-12T17:14:00Z" w:initials="F">
    <w:p w14:paraId="107131EA" w14:textId="4E58DD43" w:rsidR="00B83F7D" w:rsidRDefault="00B83F7D">
      <w:pPr>
        <w:pStyle w:val="CommentText"/>
      </w:pPr>
      <w:r>
        <w:rPr>
          <w:rStyle w:val="CommentReference"/>
        </w:rPr>
        <w:annotationRef/>
      </w:r>
      <w:r>
        <w:t>I think you mean “through which”?</w:t>
      </w:r>
    </w:p>
  </w:comment>
  <w:comment w:id="7" w:author="Frank" w:date="2018-04-12T17:14:00Z" w:initials="F">
    <w:p w14:paraId="422D307A" w14:textId="3582DEF2" w:rsidR="00B83F7D" w:rsidRDefault="00B83F7D">
      <w:pPr>
        <w:pStyle w:val="CommentText"/>
      </w:pPr>
      <w:r>
        <w:rPr>
          <w:rStyle w:val="CommentReference"/>
        </w:rPr>
        <w:annotationRef/>
      </w:r>
      <w:r>
        <w:t>This word confuses me because the money originated from illegal activities, not a legitimate source. You need language that indicates that the money is made to look as if it originated form a legitimate source.</w:t>
      </w:r>
    </w:p>
  </w:comment>
  <w:comment w:id="8" w:author="Frank" w:date="2018-04-12T17:16:00Z" w:initials="F">
    <w:p w14:paraId="78AFB836" w14:textId="09B38F86" w:rsidR="00B83F7D" w:rsidRDefault="00B83F7D">
      <w:pPr>
        <w:pStyle w:val="CommentText"/>
      </w:pPr>
      <w:r>
        <w:rPr>
          <w:rStyle w:val="CommentReference"/>
        </w:rPr>
        <w:annotationRef/>
      </w:r>
      <w:r>
        <w:t>This word choice is confusing; it usually means “enough.” What do you really mean here?</w:t>
      </w:r>
    </w:p>
  </w:comment>
  <w:comment w:id="9" w:author="Frank" w:date="2018-04-12T17:17:00Z" w:initials="F">
    <w:p w14:paraId="4895C6D8" w14:textId="636C4499" w:rsidR="00B83F7D" w:rsidRDefault="00B83F7D">
      <w:pPr>
        <w:pStyle w:val="CommentText"/>
      </w:pPr>
      <w:r>
        <w:rPr>
          <w:rStyle w:val="CommentReference"/>
        </w:rPr>
        <w:annotationRef/>
      </w:r>
      <w:r>
        <w:t>Is this the method of citation in accounting?</w:t>
      </w:r>
    </w:p>
  </w:comment>
  <w:comment w:id="10" w:author="Frank" w:date="2018-04-12T17:18:00Z" w:initials="F">
    <w:p w14:paraId="4B9084A3" w14:textId="591C4212" w:rsidR="00B83F7D" w:rsidRDefault="00B83F7D">
      <w:pPr>
        <w:pStyle w:val="CommentText"/>
      </w:pPr>
      <w:r>
        <w:rPr>
          <w:rStyle w:val="CommentReference"/>
        </w:rPr>
        <w:annotationRef/>
      </w:r>
      <w:r>
        <w:t>Do you want to use plural or singular here? You can use either, but don’t mix them. Also, you need a comma after the word fronts.</w:t>
      </w:r>
    </w:p>
  </w:comment>
  <w:comment w:id="11" w:author="Frank" w:date="2018-04-12T17:21:00Z" w:initials="F">
    <w:p w14:paraId="6619863C" w14:textId="39FB5900" w:rsidR="00B83F7D" w:rsidRDefault="00B83F7D">
      <w:pPr>
        <w:pStyle w:val="CommentText"/>
      </w:pPr>
      <w:r>
        <w:rPr>
          <w:rStyle w:val="CommentReference"/>
        </w:rPr>
        <w:annotationRef/>
      </w:r>
      <w:r>
        <w:t>Expand this into a specific dovetail.</w:t>
      </w:r>
    </w:p>
  </w:comment>
  <w:comment w:id="12" w:author="Frank" w:date="2018-04-12T17:22:00Z" w:initials="F">
    <w:p w14:paraId="6BBDA155" w14:textId="48D58003" w:rsidR="00B83F7D" w:rsidRDefault="00B83F7D">
      <w:pPr>
        <w:pStyle w:val="CommentText"/>
      </w:pPr>
      <w:r>
        <w:rPr>
          <w:rStyle w:val="CommentReference"/>
        </w:rPr>
        <w:annotationRef/>
      </w:r>
      <w:r>
        <w:t>If this is an informal or colloquial term, put it in quotations the first time you use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AFE42AB" w15:done="0"/>
  <w15:commentEx w15:paraId="62BADC76" w15:done="0"/>
  <w15:commentEx w15:paraId="2E8097A6" w15:done="0"/>
  <w15:commentEx w15:paraId="6301245A" w15:done="0"/>
  <w15:commentEx w15:paraId="11E60103" w15:done="0"/>
  <w15:commentEx w15:paraId="0E52673F" w15:done="0"/>
  <w15:commentEx w15:paraId="107131EA" w15:done="0"/>
  <w15:commentEx w15:paraId="422D307A" w15:done="0"/>
  <w15:commentEx w15:paraId="78AFB836" w15:done="0"/>
  <w15:commentEx w15:paraId="4895C6D8" w15:done="0"/>
  <w15:commentEx w15:paraId="4B9084A3" w15:done="0"/>
  <w15:commentEx w15:paraId="6619863C" w15:done="0"/>
  <w15:commentEx w15:paraId="6BBDA1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FE42AB" w16cid:durableId="1E7A0F9E"/>
  <w16cid:commentId w16cid:paraId="62BADC76" w16cid:durableId="1E7A1033"/>
  <w16cid:commentId w16cid:paraId="2E8097A6" w16cid:durableId="1E7A1058"/>
  <w16cid:commentId w16cid:paraId="6301245A" w16cid:durableId="1E7A10C7"/>
  <w16cid:commentId w16cid:paraId="11E60103" w16cid:durableId="1E7A11A4"/>
  <w16cid:commentId w16cid:paraId="0E52673F" w16cid:durableId="1E7A122F"/>
  <w16cid:commentId w16cid:paraId="107131EA" w16cid:durableId="1E7A126F"/>
  <w16cid:commentId w16cid:paraId="422D307A" w16cid:durableId="1E7A1280"/>
  <w16cid:commentId w16cid:paraId="78AFB836" w16cid:durableId="1E7A12D8"/>
  <w16cid:commentId w16cid:paraId="4895C6D8" w16cid:durableId="1E7A1344"/>
  <w16cid:commentId w16cid:paraId="4B9084A3" w16cid:durableId="1E7A136B"/>
  <w16cid:commentId w16cid:paraId="6619863C" w16cid:durableId="1E7A141E"/>
  <w16cid:commentId w16cid:paraId="6BBDA155" w16cid:durableId="1E7A143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836F8"/>
    <w:multiLevelType w:val="multilevel"/>
    <w:tmpl w:val="085E8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8D0C28"/>
    <w:multiLevelType w:val="hybridMultilevel"/>
    <w:tmpl w:val="B394ACFC"/>
    <w:lvl w:ilvl="0" w:tplc="940639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AB36E0"/>
    <w:multiLevelType w:val="hybridMultilevel"/>
    <w:tmpl w:val="748204B0"/>
    <w:lvl w:ilvl="0" w:tplc="CFA8F840">
      <w:start w:val="1"/>
      <w:numFmt w:val="decimal"/>
      <w:lvlText w:val="%1-"/>
      <w:lvlJc w:val="left"/>
      <w:pPr>
        <w:ind w:left="1080" w:hanging="360"/>
      </w:pPr>
      <w:rPr>
        <w:rFonts w:ascii="Arial" w:eastAsia="Times New Roman" w:hAnsi="Arial" w:cs="Arial" w:hint="default"/>
        <w:i/>
        <w:color w:val="222222"/>
        <w:sz w:val="1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rank">
    <w15:presenceInfo w15:providerId="None" w15:userId="Fran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816"/>
    <w:rsid w:val="000B30E1"/>
    <w:rsid w:val="001737AC"/>
    <w:rsid w:val="002E52EA"/>
    <w:rsid w:val="002F04E6"/>
    <w:rsid w:val="004175B1"/>
    <w:rsid w:val="004B2592"/>
    <w:rsid w:val="004D7177"/>
    <w:rsid w:val="0056371E"/>
    <w:rsid w:val="005B6E8F"/>
    <w:rsid w:val="00683B89"/>
    <w:rsid w:val="006C64FE"/>
    <w:rsid w:val="006D0C97"/>
    <w:rsid w:val="00701B50"/>
    <w:rsid w:val="00730A70"/>
    <w:rsid w:val="007851A1"/>
    <w:rsid w:val="00790C34"/>
    <w:rsid w:val="007E0644"/>
    <w:rsid w:val="008C21B8"/>
    <w:rsid w:val="009D650C"/>
    <w:rsid w:val="009E229D"/>
    <w:rsid w:val="00B07985"/>
    <w:rsid w:val="00B2702B"/>
    <w:rsid w:val="00B54C73"/>
    <w:rsid w:val="00B83F7D"/>
    <w:rsid w:val="00BA751E"/>
    <w:rsid w:val="00BC4C7A"/>
    <w:rsid w:val="00BD000A"/>
    <w:rsid w:val="00BF3816"/>
    <w:rsid w:val="00C2109B"/>
    <w:rsid w:val="00CB1288"/>
    <w:rsid w:val="00CF5931"/>
    <w:rsid w:val="00D26294"/>
    <w:rsid w:val="00D446D2"/>
    <w:rsid w:val="00EB5E3B"/>
    <w:rsid w:val="00F53655"/>
    <w:rsid w:val="00F849B8"/>
    <w:rsid w:val="00FA70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FE9F0"/>
  <w15:chartTrackingRefBased/>
  <w15:docId w15:val="{1638BF5A-6DBB-4131-81A1-8E3DE0EB8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0C97"/>
    <w:rPr>
      <w:color w:val="0000FF"/>
      <w:u w:val="single"/>
    </w:rPr>
  </w:style>
  <w:style w:type="character" w:styleId="HTMLCite">
    <w:name w:val="HTML Cite"/>
    <w:basedOn w:val="DefaultParagraphFont"/>
    <w:uiPriority w:val="99"/>
    <w:semiHidden/>
    <w:unhideWhenUsed/>
    <w:rsid w:val="007E0644"/>
    <w:rPr>
      <w:i/>
      <w:iCs/>
    </w:rPr>
  </w:style>
  <w:style w:type="character" w:customStyle="1" w:styleId="mw-cite-backlink">
    <w:name w:val="mw-cite-backlink"/>
    <w:basedOn w:val="DefaultParagraphFont"/>
    <w:rsid w:val="007E0644"/>
  </w:style>
  <w:style w:type="character" w:customStyle="1" w:styleId="cite-accessibility-label">
    <w:name w:val="cite-accessibility-label"/>
    <w:basedOn w:val="DefaultParagraphFont"/>
    <w:rsid w:val="007E0644"/>
  </w:style>
  <w:style w:type="paragraph" w:styleId="ListParagraph">
    <w:name w:val="List Paragraph"/>
    <w:basedOn w:val="Normal"/>
    <w:uiPriority w:val="34"/>
    <w:qFormat/>
    <w:rsid w:val="000B30E1"/>
    <w:pPr>
      <w:ind w:left="720"/>
      <w:contextualSpacing/>
    </w:pPr>
  </w:style>
  <w:style w:type="character" w:styleId="CommentReference">
    <w:name w:val="annotation reference"/>
    <w:basedOn w:val="DefaultParagraphFont"/>
    <w:uiPriority w:val="99"/>
    <w:semiHidden/>
    <w:unhideWhenUsed/>
    <w:rsid w:val="00F849B8"/>
    <w:rPr>
      <w:sz w:val="16"/>
      <w:szCs w:val="16"/>
    </w:rPr>
  </w:style>
  <w:style w:type="paragraph" w:styleId="CommentText">
    <w:name w:val="annotation text"/>
    <w:basedOn w:val="Normal"/>
    <w:link w:val="CommentTextChar"/>
    <w:uiPriority w:val="99"/>
    <w:semiHidden/>
    <w:unhideWhenUsed/>
    <w:rsid w:val="00F849B8"/>
    <w:pPr>
      <w:spacing w:line="240" w:lineRule="auto"/>
    </w:pPr>
    <w:rPr>
      <w:sz w:val="20"/>
      <w:szCs w:val="20"/>
    </w:rPr>
  </w:style>
  <w:style w:type="character" w:customStyle="1" w:styleId="CommentTextChar">
    <w:name w:val="Comment Text Char"/>
    <w:basedOn w:val="DefaultParagraphFont"/>
    <w:link w:val="CommentText"/>
    <w:uiPriority w:val="99"/>
    <w:semiHidden/>
    <w:rsid w:val="00F849B8"/>
    <w:rPr>
      <w:sz w:val="20"/>
      <w:szCs w:val="20"/>
    </w:rPr>
  </w:style>
  <w:style w:type="paragraph" w:styleId="CommentSubject">
    <w:name w:val="annotation subject"/>
    <w:basedOn w:val="CommentText"/>
    <w:next w:val="CommentText"/>
    <w:link w:val="CommentSubjectChar"/>
    <w:uiPriority w:val="99"/>
    <w:semiHidden/>
    <w:unhideWhenUsed/>
    <w:rsid w:val="00F849B8"/>
    <w:rPr>
      <w:b/>
      <w:bCs/>
    </w:rPr>
  </w:style>
  <w:style w:type="character" w:customStyle="1" w:styleId="CommentSubjectChar">
    <w:name w:val="Comment Subject Char"/>
    <w:basedOn w:val="CommentTextChar"/>
    <w:link w:val="CommentSubject"/>
    <w:uiPriority w:val="99"/>
    <w:semiHidden/>
    <w:rsid w:val="00F849B8"/>
    <w:rPr>
      <w:b/>
      <w:bCs/>
      <w:sz w:val="20"/>
      <w:szCs w:val="20"/>
    </w:rPr>
  </w:style>
  <w:style w:type="paragraph" w:styleId="BalloonText">
    <w:name w:val="Balloon Text"/>
    <w:basedOn w:val="Normal"/>
    <w:link w:val="BalloonTextChar"/>
    <w:uiPriority w:val="99"/>
    <w:semiHidden/>
    <w:unhideWhenUsed/>
    <w:rsid w:val="00F849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9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611406">
      <w:bodyDiv w:val="1"/>
      <w:marLeft w:val="0"/>
      <w:marRight w:val="0"/>
      <w:marTop w:val="0"/>
      <w:marBottom w:val="0"/>
      <w:divBdr>
        <w:top w:val="none" w:sz="0" w:space="0" w:color="auto"/>
        <w:left w:val="none" w:sz="0" w:space="0" w:color="auto"/>
        <w:bottom w:val="none" w:sz="0" w:space="0" w:color="auto"/>
        <w:right w:val="none" w:sz="0" w:space="0" w:color="auto"/>
      </w:divBdr>
    </w:div>
    <w:div w:id="720907343">
      <w:bodyDiv w:val="1"/>
      <w:marLeft w:val="0"/>
      <w:marRight w:val="0"/>
      <w:marTop w:val="0"/>
      <w:marBottom w:val="0"/>
      <w:divBdr>
        <w:top w:val="none" w:sz="0" w:space="0" w:color="auto"/>
        <w:left w:val="none" w:sz="0" w:space="0" w:color="auto"/>
        <w:bottom w:val="none" w:sz="0" w:space="0" w:color="auto"/>
        <w:right w:val="none" w:sz="0" w:space="0" w:color="auto"/>
      </w:divBdr>
    </w:div>
    <w:div w:id="837309980">
      <w:bodyDiv w:val="1"/>
      <w:marLeft w:val="0"/>
      <w:marRight w:val="0"/>
      <w:marTop w:val="0"/>
      <w:marBottom w:val="0"/>
      <w:divBdr>
        <w:top w:val="none" w:sz="0" w:space="0" w:color="auto"/>
        <w:left w:val="none" w:sz="0" w:space="0" w:color="auto"/>
        <w:bottom w:val="none" w:sz="0" w:space="0" w:color="auto"/>
        <w:right w:val="none" w:sz="0" w:space="0" w:color="auto"/>
      </w:divBdr>
    </w:div>
    <w:div w:id="1150705688">
      <w:bodyDiv w:val="1"/>
      <w:marLeft w:val="0"/>
      <w:marRight w:val="0"/>
      <w:marTop w:val="0"/>
      <w:marBottom w:val="0"/>
      <w:divBdr>
        <w:top w:val="none" w:sz="0" w:space="0" w:color="auto"/>
        <w:left w:val="none" w:sz="0" w:space="0" w:color="auto"/>
        <w:bottom w:val="none" w:sz="0" w:space="0" w:color="auto"/>
        <w:right w:val="none" w:sz="0" w:space="0" w:color="auto"/>
      </w:divBdr>
    </w:div>
    <w:div w:id="191404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en.wikipedia.org/wiki/Special:BookSources/0-7619-3004-3" TargetMode="Externa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en.wikipedia.org/wiki/International_Standard_Book_Numb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en.wikipedia.org/wiki/Special:BookSources/978-0-88132-370-2" TargetMode="External"/><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hyperlink" Target="https://en.wikipedia.org/wiki/International_Standard_Book_Number" TargetMode="External"/><Relationship Id="rId4" Type="http://schemas.openxmlformats.org/officeDocument/2006/relationships/webSettings" Target="webSettings.xml"/><Relationship Id="rId9" Type="http://schemas.openxmlformats.org/officeDocument/2006/relationships/hyperlink" Target="http://bookstore.piie.com/book-store/381.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Never Give Up</dc:creator>
  <cp:keywords/>
  <dc:description/>
  <cp:lastModifiedBy>Frank</cp:lastModifiedBy>
  <cp:revision>4</cp:revision>
  <dcterms:created xsi:type="dcterms:W3CDTF">2018-04-12T21:01:00Z</dcterms:created>
  <dcterms:modified xsi:type="dcterms:W3CDTF">2018-04-12T21:24:00Z</dcterms:modified>
</cp:coreProperties>
</file>